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29" w:rsidRDefault="004C2557">
      <w:pPr>
        <w:jc w:val="center"/>
        <w:rPr>
          <w:rFonts w:ascii="华文中宋" w:eastAsia="华文中宋" w:hAnsi="华文中宋"/>
          <w:b/>
          <w:bCs/>
          <w:color w:val="008000"/>
          <w:sz w:val="90"/>
          <w:szCs w:val="90"/>
        </w:rPr>
      </w:pPr>
      <w:r>
        <w:rPr>
          <w:rFonts w:ascii="华文中宋" w:eastAsia="华文中宋" w:hAnsi="华文中宋" w:hint="eastAsia"/>
          <w:b/>
          <w:bCs/>
          <w:color w:val="008000"/>
          <w:sz w:val="90"/>
          <w:szCs w:val="90"/>
        </w:rPr>
        <w:t>晨</w:t>
      </w:r>
      <w:r>
        <w:rPr>
          <w:rFonts w:ascii="华文中宋" w:eastAsia="华文中宋" w:hAnsi="华文中宋" w:hint="eastAsia"/>
          <w:b/>
          <w:bCs/>
          <w:color w:val="008000"/>
          <w:sz w:val="90"/>
          <w:szCs w:val="90"/>
        </w:rPr>
        <w:t xml:space="preserve"> </w:t>
      </w:r>
      <w:r>
        <w:rPr>
          <w:rFonts w:ascii="华文中宋" w:eastAsia="华文中宋" w:hAnsi="华文中宋" w:hint="eastAsia"/>
          <w:b/>
          <w:bCs/>
          <w:color w:val="008000"/>
          <w:sz w:val="90"/>
          <w:szCs w:val="90"/>
        </w:rPr>
        <w:t>读</w:t>
      </w:r>
      <w:bookmarkStart w:id="0" w:name="_GoBack"/>
      <w:bookmarkEnd w:id="0"/>
      <w:r>
        <w:rPr>
          <w:rFonts w:ascii="华文中宋" w:eastAsia="华文中宋" w:hAnsi="华文中宋" w:hint="eastAsia"/>
          <w:b/>
          <w:bCs/>
          <w:color w:val="008000"/>
          <w:sz w:val="90"/>
          <w:szCs w:val="90"/>
        </w:rPr>
        <w:t xml:space="preserve"> </w:t>
      </w:r>
      <w:r>
        <w:rPr>
          <w:rFonts w:ascii="华文中宋" w:eastAsia="华文中宋" w:hAnsi="华文中宋" w:hint="eastAsia"/>
          <w:b/>
          <w:bCs/>
          <w:color w:val="008000"/>
          <w:sz w:val="90"/>
          <w:szCs w:val="90"/>
        </w:rPr>
        <w:t>简</w:t>
      </w:r>
      <w:r>
        <w:rPr>
          <w:rFonts w:ascii="华文中宋" w:eastAsia="华文中宋" w:hAnsi="华文中宋" w:hint="eastAsia"/>
          <w:b/>
          <w:bCs/>
          <w:color w:val="008000"/>
          <w:sz w:val="90"/>
          <w:szCs w:val="90"/>
        </w:rPr>
        <w:t xml:space="preserve"> </w:t>
      </w:r>
      <w:r>
        <w:rPr>
          <w:rFonts w:ascii="华文中宋" w:eastAsia="华文中宋" w:hAnsi="华文中宋" w:hint="eastAsia"/>
          <w:b/>
          <w:bCs/>
          <w:color w:val="008000"/>
          <w:sz w:val="90"/>
          <w:szCs w:val="90"/>
        </w:rPr>
        <w:t>报</w:t>
      </w:r>
    </w:p>
    <w:p w:rsidR="005D4329" w:rsidRDefault="004C2557">
      <w:pPr>
        <w:jc w:val="center"/>
        <w:rPr>
          <w:rFonts w:ascii="华文中宋" w:eastAsia="华文中宋" w:hAnsi="华文中宋"/>
          <w:b/>
          <w:bCs/>
          <w:color w:val="008000"/>
          <w:sz w:val="112"/>
          <w:szCs w:val="112"/>
        </w:rPr>
      </w:pPr>
      <w:r>
        <w:rPr>
          <w:rFonts w:ascii="黑体" w:eastAsia="黑体" w:hAnsi="黑体" w:cs="黑体" w:hint="eastAsia"/>
          <w:b/>
          <w:bCs/>
          <w:sz w:val="32"/>
          <w:szCs w:val="32"/>
        </w:rPr>
        <w:t>（</w:t>
      </w:r>
      <w:r>
        <w:rPr>
          <w:rFonts w:ascii="微软雅黑" w:eastAsia="微软雅黑" w:hAnsi="微软雅黑" w:cs="微软雅黑" w:hint="eastAsia"/>
          <w:b/>
          <w:bCs/>
          <w:kern w:val="0"/>
          <w:sz w:val="32"/>
          <w:szCs w:val="32"/>
        </w:rPr>
        <w:t>201</w:t>
      </w:r>
      <w:r>
        <w:rPr>
          <w:rFonts w:ascii="微软雅黑" w:eastAsia="微软雅黑" w:hAnsi="微软雅黑" w:cs="微软雅黑"/>
          <w:b/>
          <w:bCs/>
          <w:kern w:val="0"/>
          <w:sz w:val="32"/>
          <w:szCs w:val="32"/>
        </w:rPr>
        <w:t>8</w:t>
      </w:r>
      <w:r>
        <w:rPr>
          <w:rFonts w:ascii="微软雅黑" w:eastAsia="微软雅黑" w:hAnsi="微软雅黑" w:cs="微软雅黑" w:hint="eastAsia"/>
          <w:b/>
          <w:bCs/>
          <w:kern w:val="0"/>
          <w:sz w:val="32"/>
          <w:szCs w:val="32"/>
        </w:rPr>
        <w:t>-201</w:t>
      </w:r>
      <w:r>
        <w:rPr>
          <w:rFonts w:ascii="微软雅黑" w:eastAsia="微软雅黑" w:hAnsi="微软雅黑" w:cs="微软雅黑"/>
          <w:b/>
          <w:bCs/>
          <w:kern w:val="0"/>
          <w:sz w:val="32"/>
          <w:szCs w:val="32"/>
        </w:rPr>
        <w:t>9</w:t>
      </w:r>
      <w:r>
        <w:rPr>
          <w:rFonts w:ascii="微软雅黑" w:eastAsia="微软雅黑" w:hAnsi="微软雅黑" w:cs="微软雅黑" w:hint="eastAsia"/>
          <w:b/>
          <w:bCs/>
          <w:kern w:val="0"/>
          <w:sz w:val="32"/>
          <w:szCs w:val="32"/>
        </w:rPr>
        <w:t>学年第二学期</w:t>
      </w:r>
      <w:r>
        <w:rPr>
          <w:rFonts w:ascii="微软雅黑" w:eastAsia="微软雅黑" w:hAnsi="微软雅黑" w:cs="微软雅黑" w:hint="eastAsia"/>
          <w:b/>
          <w:bCs/>
          <w:kern w:val="0"/>
          <w:sz w:val="32"/>
          <w:szCs w:val="32"/>
        </w:rPr>
        <w:t xml:space="preserve">  </w:t>
      </w:r>
      <w:r>
        <w:rPr>
          <w:rFonts w:ascii="微软雅黑" w:eastAsia="微软雅黑" w:hAnsi="微软雅黑" w:cs="微软雅黑" w:hint="eastAsia"/>
          <w:b/>
          <w:bCs/>
          <w:sz w:val="32"/>
          <w:szCs w:val="32"/>
        </w:rPr>
        <w:t>第</w:t>
      </w:r>
      <w:r>
        <w:rPr>
          <w:rFonts w:ascii="微软雅黑" w:eastAsia="微软雅黑" w:hAnsi="微软雅黑" w:cs="微软雅黑" w:hint="eastAsia"/>
          <w:b/>
          <w:bCs/>
          <w:sz w:val="32"/>
          <w:szCs w:val="32"/>
        </w:rPr>
        <w:t>二</w:t>
      </w:r>
      <w:r>
        <w:rPr>
          <w:rFonts w:ascii="微软雅黑" w:eastAsia="微软雅黑" w:hAnsi="微软雅黑" w:cs="微软雅黑" w:hint="eastAsia"/>
          <w:b/>
          <w:bCs/>
          <w:sz w:val="32"/>
          <w:szCs w:val="32"/>
        </w:rPr>
        <w:t>期</w:t>
      </w:r>
      <w:r>
        <w:rPr>
          <w:rFonts w:ascii="黑体" w:eastAsia="黑体" w:hAnsi="黑体" w:cs="黑体" w:hint="eastAsia"/>
          <w:b/>
          <w:bCs/>
          <w:sz w:val="32"/>
          <w:szCs w:val="32"/>
        </w:rPr>
        <w:t>）</w:t>
      </w:r>
    </w:p>
    <w:p w:rsidR="005D4329" w:rsidRPr="004C2557" w:rsidRDefault="004C2557">
      <w:pPr>
        <w:rPr>
          <w:rFonts w:ascii="华文中宋" w:eastAsia="华文中宋" w:hAnsi="华文中宋"/>
          <w:sz w:val="36"/>
          <w:szCs w:val="36"/>
          <w:u w:val="single"/>
        </w:rPr>
      </w:pPr>
      <w:r>
        <w:rPr>
          <w:rFonts w:ascii="华文中宋" w:eastAsia="华文中宋" w:hAnsi="华文中宋" w:hint="eastAsia"/>
          <w:sz w:val="32"/>
          <w:szCs w:val="32"/>
          <w:u w:val="single"/>
        </w:rPr>
        <w:t xml:space="preserve"> </w:t>
      </w:r>
      <w:r>
        <w:rPr>
          <w:rFonts w:ascii="黑体" w:eastAsia="黑体" w:hAnsi="黑体" w:cs="黑体" w:hint="eastAsia"/>
          <w:b/>
          <w:bCs/>
          <w:sz w:val="32"/>
          <w:szCs w:val="32"/>
          <w:u w:val="single"/>
        </w:rPr>
        <w:t>主办：学生工作部（处）</w:t>
      </w:r>
      <w:r>
        <w:rPr>
          <w:rFonts w:ascii="黑体" w:eastAsia="黑体" w:hAnsi="黑体" w:cs="黑体" w:hint="eastAsia"/>
          <w:b/>
          <w:bCs/>
          <w:sz w:val="32"/>
          <w:szCs w:val="32"/>
          <w:u w:val="single"/>
        </w:rPr>
        <w:t xml:space="preserve">           2019</w:t>
      </w:r>
      <w:r>
        <w:rPr>
          <w:rFonts w:ascii="黑体" w:eastAsia="黑体" w:hAnsi="黑体" w:cs="黑体" w:hint="eastAsia"/>
          <w:b/>
          <w:bCs/>
          <w:sz w:val="32"/>
          <w:szCs w:val="32"/>
          <w:u w:val="single"/>
        </w:rPr>
        <w:t>年</w:t>
      </w:r>
      <w:r>
        <w:rPr>
          <w:rFonts w:ascii="黑体" w:eastAsia="黑体" w:hAnsi="黑体" w:cs="黑体" w:hint="eastAsia"/>
          <w:b/>
          <w:bCs/>
          <w:sz w:val="32"/>
          <w:szCs w:val="32"/>
          <w:u w:val="single"/>
        </w:rPr>
        <w:t>3</w:t>
      </w:r>
      <w:r>
        <w:rPr>
          <w:rFonts w:ascii="黑体" w:eastAsia="黑体" w:hAnsi="黑体" w:cs="黑体" w:hint="eastAsia"/>
          <w:b/>
          <w:bCs/>
          <w:sz w:val="32"/>
          <w:szCs w:val="32"/>
          <w:u w:val="single"/>
        </w:rPr>
        <w:t>月</w:t>
      </w:r>
      <w:r>
        <w:rPr>
          <w:rFonts w:ascii="黑体" w:eastAsia="黑体" w:hAnsi="黑体" w:cs="黑体"/>
          <w:b/>
          <w:bCs/>
          <w:sz w:val="32"/>
          <w:szCs w:val="32"/>
          <w:u w:val="single"/>
        </w:rPr>
        <w:t xml:space="preserve"> </w:t>
      </w:r>
      <w:r>
        <w:rPr>
          <w:rFonts w:ascii="黑体" w:eastAsia="黑体" w:hAnsi="黑体" w:cs="黑体" w:hint="eastAsia"/>
          <w:b/>
          <w:bCs/>
          <w:sz w:val="32"/>
          <w:szCs w:val="32"/>
          <w:u w:val="single"/>
        </w:rPr>
        <w:t>22</w:t>
      </w:r>
      <w:r>
        <w:rPr>
          <w:rFonts w:ascii="黑体" w:eastAsia="黑体" w:hAnsi="黑体" w:cs="黑体" w:hint="eastAsia"/>
          <w:b/>
          <w:bCs/>
          <w:sz w:val="32"/>
          <w:szCs w:val="32"/>
          <w:u w:val="single"/>
        </w:rPr>
        <w:t>日</w:t>
      </w:r>
      <w:r>
        <w:rPr>
          <w:rFonts w:ascii="华文中宋" w:eastAsia="华文中宋" w:hAnsi="华文中宋" w:hint="eastAsia"/>
          <w:sz w:val="32"/>
          <w:szCs w:val="32"/>
          <w:u w:val="single"/>
        </w:rPr>
        <w:t xml:space="preserve">                    </w:t>
      </w:r>
    </w:p>
    <w:p w:rsidR="005D4329" w:rsidRDefault="004C2557">
      <w:pPr>
        <w:ind w:firstLineChars="200" w:firstLine="560"/>
        <w:rPr>
          <w:rFonts w:ascii="仿宋_GB2312" w:eastAsia="仿宋_GB2312" w:hAnsi="宋体"/>
          <w:sz w:val="28"/>
          <w:szCs w:val="28"/>
        </w:rPr>
      </w:pPr>
      <w:r>
        <w:rPr>
          <w:rFonts w:ascii="仿宋_GB2312" w:eastAsia="仿宋_GB2312" w:hAnsi="宋体" w:hint="eastAsia"/>
          <w:sz w:val="28"/>
          <w:szCs w:val="28"/>
        </w:rPr>
        <w:t>校园晨读活动第</w:t>
      </w:r>
      <w:r>
        <w:rPr>
          <w:rFonts w:ascii="仿宋_GB2312" w:eastAsia="仿宋_GB2312" w:hAnsi="宋体" w:hint="eastAsia"/>
          <w:sz w:val="28"/>
          <w:szCs w:val="28"/>
        </w:rPr>
        <w:t>二</w:t>
      </w:r>
      <w:r>
        <w:rPr>
          <w:rFonts w:ascii="仿宋_GB2312" w:eastAsia="仿宋_GB2312" w:hAnsi="宋体" w:hint="eastAsia"/>
          <w:sz w:val="28"/>
          <w:szCs w:val="28"/>
        </w:rPr>
        <w:t>周三次抽查（</w:t>
      </w:r>
      <w:r>
        <w:rPr>
          <w:rFonts w:ascii="仿宋_GB2312" w:eastAsia="仿宋_GB2312" w:hAnsi="宋体"/>
          <w:sz w:val="28"/>
          <w:szCs w:val="28"/>
        </w:rPr>
        <w:t xml:space="preserve"> </w:t>
      </w:r>
      <w:r>
        <w:rPr>
          <w:rFonts w:ascii="仿宋_GB2312" w:eastAsia="仿宋_GB2312" w:hAnsi="宋体" w:hint="eastAsia"/>
          <w:sz w:val="28"/>
          <w:szCs w:val="28"/>
        </w:rPr>
        <w:t>3</w:t>
      </w:r>
      <w:r>
        <w:rPr>
          <w:rFonts w:ascii="仿宋_GB2312" w:eastAsia="仿宋_GB2312" w:hAnsi="宋体" w:hint="eastAsia"/>
          <w:sz w:val="28"/>
          <w:szCs w:val="28"/>
        </w:rPr>
        <w:t>月</w:t>
      </w:r>
      <w:r>
        <w:rPr>
          <w:rFonts w:ascii="仿宋_GB2312" w:eastAsia="仿宋_GB2312" w:hAnsi="宋体" w:hint="eastAsia"/>
          <w:sz w:val="28"/>
          <w:szCs w:val="28"/>
        </w:rPr>
        <w:t>18</w:t>
      </w:r>
      <w:r>
        <w:rPr>
          <w:rFonts w:ascii="仿宋_GB2312" w:eastAsia="仿宋_GB2312" w:hAnsi="宋体" w:hint="eastAsia"/>
          <w:sz w:val="28"/>
          <w:szCs w:val="28"/>
        </w:rPr>
        <w:t>日</w:t>
      </w:r>
      <w:r>
        <w:rPr>
          <w:rFonts w:ascii="仿宋_GB2312" w:eastAsia="仿宋_GB2312" w:hAnsi="宋体" w:hint="eastAsia"/>
          <w:sz w:val="28"/>
          <w:szCs w:val="28"/>
        </w:rPr>
        <w:t>,3</w:t>
      </w:r>
      <w:r>
        <w:rPr>
          <w:rFonts w:ascii="仿宋_GB2312" w:eastAsia="仿宋_GB2312" w:hAnsi="宋体" w:hint="eastAsia"/>
          <w:sz w:val="28"/>
          <w:szCs w:val="28"/>
        </w:rPr>
        <w:t>月</w:t>
      </w:r>
      <w:r>
        <w:rPr>
          <w:rFonts w:ascii="仿宋_GB2312" w:eastAsia="仿宋_GB2312" w:hAnsi="宋体" w:hint="eastAsia"/>
          <w:sz w:val="28"/>
          <w:szCs w:val="28"/>
        </w:rPr>
        <w:t>1</w:t>
      </w:r>
      <w:r>
        <w:rPr>
          <w:rFonts w:ascii="仿宋_GB2312" w:eastAsia="仿宋_GB2312" w:hAnsi="宋体" w:hint="eastAsia"/>
          <w:sz w:val="28"/>
          <w:szCs w:val="28"/>
        </w:rPr>
        <w:t>9</w:t>
      </w:r>
      <w:r>
        <w:rPr>
          <w:rFonts w:ascii="仿宋_GB2312" w:eastAsia="仿宋_GB2312" w:hAnsi="宋体" w:hint="eastAsia"/>
          <w:sz w:val="28"/>
          <w:szCs w:val="28"/>
        </w:rPr>
        <w:t>日，</w:t>
      </w:r>
      <w:r>
        <w:rPr>
          <w:rFonts w:ascii="仿宋_GB2312" w:eastAsia="仿宋_GB2312" w:hAnsi="宋体" w:hint="eastAsia"/>
          <w:sz w:val="28"/>
          <w:szCs w:val="28"/>
        </w:rPr>
        <w:t>3</w:t>
      </w:r>
      <w:r>
        <w:rPr>
          <w:rFonts w:ascii="仿宋_GB2312" w:eastAsia="仿宋_GB2312" w:hAnsi="宋体" w:hint="eastAsia"/>
          <w:sz w:val="28"/>
          <w:szCs w:val="28"/>
        </w:rPr>
        <w:t>月</w:t>
      </w:r>
      <w:r>
        <w:rPr>
          <w:rFonts w:ascii="仿宋_GB2312" w:eastAsia="仿宋_GB2312" w:hAnsi="宋体" w:hint="eastAsia"/>
          <w:sz w:val="28"/>
          <w:szCs w:val="28"/>
        </w:rPr>
        <w:t>22</w:t>
      </w:r>
      <w:r>
        <w:rPr>
          <w:rFonts w:ascii="仿宋_GB2312" w:eastAsia="仿宋_GB2312" w:hAnsi="宋体" w:hint="eastAsia"/>
          <w:sz w:val="28"/>
          <w:szCs w:val="28"/>
        </w:rPr>
        <w:t>日）情况通报如下：</w:t>
      </w:r>
    </w:p>
    <w:p w:rsidR="005D4329" w:rsidRDefault="004C2557">
      <w:pPr>
        <w:numPr>
          <w:ilvl w:val="0"/>
          <w:numId w:val="1"/>
        </w:numPr>
        <w:rPr>
          <w:rFonts w:ascii="黑体" w:eastAsia="黑体" w:hAnsi="黑体"/>
          <w:b/>
          <w:sz w:val="28"/>
          <w:szCs w:val="28"/>
        </w:rPr>
      </w:pPr>
      <w:r>
        <w:rPr>
          <w:rFonts w:ascii="黑体" w:eastAsia="黑体" w:hAnsi="黑体" w:hint="eastAsia"/>
          <w:b/>
          <w:sz w:val="28"/>
          <w:szCs w:val="28"/>
        </w:rPr>
        <w:t>晨读风采</w:t>
      </w:r>
    </w:p>
    <w:p w:rsidR="005D4329" w:rsidRDefault="004C2557">
      <w:pPr>
        <w:ind w:firstLineChars="200" w:firstLine="560"/>
        <w:rPr>
          <w:rFonts w:ascii="黑体" w:eastAsia="黑体" w:hAnsi="黑体" w:cs="黑体"/>
          <w:sz w:val="28"/>
          <w:szCs w:val="28"/>
        </w:rPr>
      </w:pPr>
      <w:r>
        <w:rPr>
          <w:rFonts w:ascii="黑体" w:eastAsia="黑体" w:hAnsi="黑体" w:cs="黑体" w:hint="eastAsia"/>
          <w:sz w:val="28"/>
          <w:szCs w:val="28"/>
        </w:rPr>
        <w:t>建工学院</w:t>
      </w:r>
      <w:r>
        <w:rPr>
          <w:rFonts w:ascii="黑体" w:eastAsia="黑体" w:hAnsi="黑体" w:cs="黑体"/>
          <w:sz w:val="28"/>
          <w:szCs w:val="28"/>
        </w:rPr>
        <w:t>:</w:t>
      </w:r>
      <w:r>
        <w:rPr>
          <w:rFonts w:ascii="黑体" w:eastAsia="黑体" w:hAnsi="黑体" w:cs="黑体" w:hint="eastAsia"/>
          <w:sz w:val="28"/>
          <w:szCs w:val="28"/>
        </w:rPr>
        <w:t>“朗诵式”晨读，提高阅读记忆。</w:t>
      </w:r>
    </w:p>
    <w:p w:rsidR="005D4329" w:rsidRDefault="004C2557">
      <w:pPr>
        <w:ind w:firstLineChars="200" w:firstLine="560"/>
        <w:rPr>
          <w:rFonts w:ascii="仿宋_GB2312" w:eastAsia="仿宋_GB2312" w:hAnsi="宋体"/>
          <w:sz w:val="28"/>
          <w:szCs w:val="28"/>
        </w:rPr>
      </w:pPr>
      <w:r>
        <w:rPr>
          <w:rFonts w:ascii="仿宋_GB2312" w:eastAsia="仿宋_GB2312" w:hAnsi="宋体" w:hint="eastAsia"/>
          <w:sz w:val="28"/>
          <w:szCs w:val="28"/>
        </w:rPr>
        <w:t>建工学院</w:t>
      </w:r>
      <w:r>
        <w:rPr>
          <w:rFonts w:ascii="仿宋_GB2312" w:eastAsia="仿宋_GB2312" w:hAnsi="宋体"/>
          <w:sz w:val="28"/>
          <w:szCs w:val="28"/>
        </w:rPr>
        <w:t>以班级为单位对同学们进行合理分组。在晨读期间，</w:t>
      </w:r>
      <w:r>
        <w:rPr>
          <w:rFonts w:ascii="仿宋_GB2312" w:eastAsia="仿宋_GB2312" w:hAnsi="宋体" w:hint="eastAsia"/>
          <w:sz w:val="28"/>
          <w:szCs w:val="28"/>
        </w:rPr>
        <w:t>让同学们以大声朗读的形式来加深自己对新单词和课文的记忆以及抒发自己对诗文的理解。通过大声朗读的形式，同学们也可以释放自己的一些压抑情绪，提高自己的精气神，整装待发</w:t>
      </w:r>
      <w:proofErr w:type="gramStart"/>
      <w:r>
        <w:rPr>
          <w:rFonts w:ascii="仿宋_GB2312" w:eastAsia="仿宋_GB2312" w:hAnsi="宋体" w:hint="eastAsia"/>
          <w:sz w:val="28"/>
          <w:szCs w:val="28"/>
        </w:rPr>
        <w:t>来面临</w:t>
      </w:r>
      <w:proofErr w:type="gramEnd"/>
      <w:r>
        <w:rPr>
          <w:rFonts w:ascii="仿宋_GB2312" w:eastAsia="仿宋_GB2312" w:hAnsi="宋体" w:hint="eastAsia"/>
          <w:sz w:val="28"/>
          <w:szCs w:val="28"/>
        </w:rPr>
        <w:t>新的一天，更好地学习知识。</w:t>
      </w:r>
    </w:p>
    <w:p w:rsidR="005D4329" w:rsidRDefault="004C2557">
      <w:pPr>
        <w:rPr>
          <w:rFonts w:ascii="黑体" w:eastAsia="黑体" w:hAnsi="黑体"/>
          <w:b/>
          <w:sz w:val="28"/>
          <w:szCs w:val="28"/>
        </w:rPr>
      </w:pPr>
      <w:r>
        <w:rPr>
          <w:rFonts w:ascii="黑体" w:eastAsia="黑体" w:hAnsi="黑体" w:hint="eastAsia"/>
          <w:b/>
          <w:sz w:val="28"/>
          <w:szCs w:val="28"/>
        </w:rPr>
        <w:t>二、晨读通报</w:t>
      </w:r>
    </w:p>
    <w:p w:rsidR="005D4329" w:rsidRDefault="004C2557">
      <w:pPr>
        <w:widowControl/>
        <w:jc w:val="left"/>
        <w:rPr>
          <w:rFonts w:ascii="仿宋_GB2312" w:eastAsia="仿宋_GB2312" w:hAnsi="宋体"/>
          <w:sz w:val="28"/>
          <w:szCs w:val="28"/>
        </w:rPr>
      </w:pPr>
      <w:r>
        <w:rPr>
          <w:rFonts w:ascii="黑体" w:eastAsia="黑体" w:hAnsi="宋体" w:hint="eastAsia"/>
          <w:b/>
          <w:sz w:val="28"/>
          <w:szCs w:val="28"/>
        </w:rPr>
        <w:t>（一）、</w:t>
      </w:r>
      <w:r>
        <w:rPr>
          <w:rFonts w:ascii="黑体" w:eastAsia="黑体" w:hAnsi="宋体" w:hint="eastAsia"/>
          <w:b/>
          <w:sz w:val="28"/>
          <w:szCs w:val="28"/>
        </w:rPr>
        <w:t>3</w:t>
      </w:r>
      <w:r>
        <w:rPr>
          <w:rFonts w:ascii="黑体" w:eastAsia="黑体" w:hAnsi="宋体" w:hint="eastAsia"/>
          <w:b/>
          <w:sz w:val="28"/>
          <w:szCs w:val="28"/>
        </w:rPr>
        <w:t>月</w:t>
      </w:r>
      <w:r>
        <w:rPr>
          <w:rFonts w:ascii="黑体" w:eastAsia="黑体" w:hAnsi="宋体" w:hint="eastAsia"/>
          <w:b/>
          <w:sz w:val="28"/>
          <w:szCs w:val="28"/>
        </w:rPr>
        <w:t>1</w:t>
      </w:r>
      <w:r>
        <w:rPr>
          <w:rFonts w:ascii="黑体" w:eastAsia="黑体" w:hAnsi="宋体" w:hint="eastAsia"/>
          <w:b/>
          <w:sz w:val="28"/>
          <w:szCs w:val="28"/>
        </w:rPr>
        <w:t>8</w:t>
      </w:r>
      <w:r>
        <w:rPr>
          <w:rFonts w:ascii="黑体" w:eastAsia="黑体" w:hAnsi="宋体" w:hint="eastAsia"/>
          <w:b/>
          <w:sz w:val="28"/>
          <w:szCs w:val="28"/>
        </w:rPr>
        <w:t>日“校园晨读”检查得分一栏表</w:t>
      </w:r>
    </w:p>
    <w:tbl>
      <w:tblPr>
        <w:tblW w:w="24015" w:type="dxa"/>
        <w:tblInd w:w="-1049" w:type="dxa"/>
        <w:tblLayout w:type="fixed"/>
        <w:tblCellMar>
          <w:top w:w="15" w:type="dxa"/>
          <w:left w:w="15" w:type="dxa"/>
          <w:bottom w:w="15" w:type="dxa"/>
          <w:right w:w="15" w:type="dxa"/>
        </w:tblCellMar>
        <w:tblLook w:val="04A0" w:firstRow="1" w:lastRow="0" w:firstColumn="1" w:lastColumn="0" w:noHBand="0" w:noVBand="1"/>
      </w:tblPr>
      <w:tblGrid>
        <w:gridCol w:w="1328"/>
        <w:gridCol w:w="1134"/>
        <w:gridCol w:w="850"/>
        <w:gridCol w:w="1134"/>
        <w:gridCol w:w="1134"/>
        <w:gridCol w:w="1134"/>
        <w:gridCol w:w="993"/>
        <w:gridCol w:w="648"/>
        <w:gridCol w:w="1620"/>
        <w:gridCol w:w="1560"/>
        <w:gridCol w:w="1560"/>
        <w:gridCol w:w="1560"/>
        <w:gridCol w:w="1560"/>
        <w:gridCol w:w="1560"/>
        <w:gridCol w:w="1560"/>
        <w:gridCol w:w="1560"/>
        <w:gridCol w:w="1560"/>
        <w:gridCol w:w="1560"/>
      </w:tblGrid>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检查时间</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晨读人数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加分情况</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卫生情况</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扣分</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总分</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备注</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文学院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7:1</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880</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92</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商学院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7:0</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1035</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97</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外国语学院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7:10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kern w:val="0"/>
                <w:sz w:val="24"/>
              </w:rPr>
              <w:t>727</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计算机学院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1108</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217</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传媒学院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7:</w:t>
            </w:r>
            <w:r>
              <w:rPr>
                <w:rFonts w:ascii="宋体" w:hAnsi="宋体" w:cs="宋体"/>
                <w:color w:val="000000"/>
                <w:kern w:val="0"/>
                <w:sz w:val="24"/>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535</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72</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sz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sz w:val="24"/>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sz w:val="24"/>
              </w:rPr>
              <w:t>6</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sz w:val="24"/>
              </w:rPr>
              <w:t>人数不够</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教科院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890</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sz w:val="24"/>
              </w:rPr>
            </w:pPr>
            <w:r>
              <w:rPr>
                <w:rFonts w:ascii="宋体" w:hAnsi="宋体" w:hint="eastAsia"/>
                <w:sz w:val="24"/>
              </w:rPr>
              <w:t>15</w:t>
            </w:r>
            <w:r>
              <w:rPr>
                <w:rFonts w:ascii="宋体" w:hAnsi="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美术学院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6:</w:t>
            </w:r>
            <w:r>
              <w:rPr>
                <w:rFonts w:ascii="宋体" w:hAnsi="宋体" w:cs="宋体"/>
                <w:color w:val="000000"/>
                <w:kern w:val="0"/>
                <w:sz w:val="24"/>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605</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sz w:val="24"/>
              </w:rPr>
            </w:pPr>
            <w:r>
              <w:rPr>
                <w:rFonts w:ascii="宋体" w:hAnsi="宋体" w:hint="eastAsia"/>
                <w:sz w:val="24"/>
              </w:rPr>
              <w:t>6</w:t>
            </w:r>
            <w:r>
              <w:rPr>
                <w:rFonts w:ascii="宋体" w:hAnsi="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sz w:val="24"/>
              </w:rPr>
              <w:t>3</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4</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sz w:val="24"/>
              </w:rPr>
              <w:t>人数不够</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理工学院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1118</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ind w:firstLineChars="200" w:firstLine="480"/>
              <w:jc w:val="left"/>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音乐学院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449</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6</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sz w:val="24"/>
              </w:rPr>
              <w:t>人数不够</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法学院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7:0</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413</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sz w:val="24"/>
              </w:rPr>
            </w:pPr>
            <w:r>
              <w:rPr>
                <w:rFonts w:ascii="宋体" w:hAnsi="宋体" w:hint="eastAsia"/>
                <w:sz w:val="24"/>
              </w:rPr>
              <w:t>12</w:t>
            </w:r>
            <w:r>
              <w:rPr>
                <w:rFonts w:ascii="宋体" w:hAnsi="宋体" w:hint="eastAsia"/>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4.8</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r>
              <w:rPr>
                <w:rFonts w:ascii="宋体" w:hAnsi="宋体" w:cs="宋体" w:hint="eastAsia"/>
                <w:color w:val="000000"/>
                <w:sz w:val="24"/>
              </w:rPr>
              <w:t>.2</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6.8</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吃饭，玩手机</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农学院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sz w:val="24"/>
              </w:rPr>
              <w:t>7:</w:t>
            </w:r>
            <w:r>
              <w:rPr>
                <w:rFonts w:ascii="宋体" w:hAnsi="宋体" w:cs="宋体"/>
                <w:sz w:val="24"/>
              </w:rPr>
              <w:t>0</w:t>
            </w:r>
            <w:r>
              <w:rPr>
                <w:rFonts w:ascii="宋体" w:hAnsi="宋体" w:cs="宋体" w:hint="eastAsia"/>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888</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sz w:val="24"/>
              </w:rPr>
            </w:pPr>
            <w:r>
              <w:rPr>
                <w:rFonts w:ascii="宋体" w:hAnsi="宋体" w:hint="eastAsia"/>
                <w:sz w:val="24"/>
              </w:rPr>
              <w:t>7</w:t>
            </w:r>
            <w:r>
              <w:rPr>
                <w:rFonts w:ascii="宋体" w:hAnsi="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医学院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7:00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2</w:t>
            </w:r>
            <w:r>
              <w:rPr>
                <w:rFonts w:ascii="宋体" w:hAnsi="宋体" w:cs="宋体"/>
                <w:color w:val="000000"/>
                <w:sz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数科院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kern w:val="0"/>
                <w:sz w:val="24"/>
              </w:rPr>
              <w:t>7:10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849</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88</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生科院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7:00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716</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化工学院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w:t>
            </w:r>
            <w:r>
              <w:rPr>
                <w:rFonts w:ascii="宋体" w:hAnsi="宋体" w:cs="宋体"/>
                <w:color w:val="000000"/>
                <w:kern w:val="0"/>
                <w:sz w:val="24"/>
              </w:rPr>
              <w:t>0</w:t>
            </w:r>
            <w:r>
              <w:rPr>
                <w:rFonts w:ascii="宋体" w:hAnsi="宋体" w:cs="宋体" w:hint="eastAsia"/>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1069</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hint="eastAsia"/>
                <w:color w:val="000000"/>
                <w:sz w:val="24"/>
              </w:rPr>
              <w:t>98</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kern w:val="0"/>
                <w:sz w:val="24"/>
              </w:rPr>
              <w:t>材料学院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kern w:val="0"/>
                <w:sz w:val="24"/>
              </w:rPr>
              <w:t>7:</w:t>
            </w:r>
            <w:r>
              <w:rPr>
                <w:rFonts w:ascii="宋体" w:hAnsi="宋体" w:cs="宋体"/>
                <w:kern w:val="0"/>
                <w:sz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717</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sz w:val="24"/>
              </w:rPr>
            </w:pPr>
            <w:r>
              <w:rPr>
                <w:rFonts w:ascii="宋体" w:hAnsi="宋体" w:cs="宋体" w:hint="eastAsia"/>
                <w:sz w:val="24"/>
              </w:rPr>
              <w:t>227</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环</w:t>
            </w:r>
            <w:proofErr w:type="gramStart"/>
            <w:r>
              <w:rPr>
                <w:rFonts w:ascii="宋体" w:hAnsi="宋体" w:cs="宋体" w:hint="eastAsia"/>
                <w:kern w:val="0"/>
                <w:sz w:val="24"/>
              </w:rPr>
              <w:t>规</w:t>
            </w:r>
            <w:proofErr w:type="gramEnd"/>
            <w:r>
              <w:rPr>
                <w:rFonts w:ascii="宋体" w:hAnsi="宋体" w:cs="宋体" w:hint="eastAsia"/>
                <w:kern w:val="0"/>
                <w:sz w:val="24"/>
              </w:rPr>
              <w:t>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7:</w:t>
            </w:r>
            <w:r>
              <w:rPr>
                <w:rFonts w:ascii="宋体" w:hAnsi="宋体" w:cs="宋体"/>
                <w:sz w:val="24"/>
              </w:rPr>
              <w:t>2</w:t>
            </w:r>
            <w:r>
              <w:rPr>
                <w:rFonts w:ascii="宋体" w:hAnsi="宋体" w:cs="宋体" w:hint="eastAsia"/>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716</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hint="eastAsia"/>
                <w:color w:val="000000"/>
                <w:sz w:val="24"/>
              </w:rPr>
              <w:t>138</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kern w:val="0"/>
                <w:sz w:val="24"/>
              </w:rPr>
            </w:pPr>
            <w:r>
              <w:rPr>
                <w:rFonts w:ascii="宋体" w:hAnsi="宋体" w:cs="宋体" w:hint="eastAsia"/>
                <w:color w:val="000000"/>
                <w:kern w:val="0"/>
                <w:sz w:val="24"/>
              </w:rPr>
              <w:t>建工学院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475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sz w:val="24"/>
              </w:rPr>
            </w:pPr>
            <w:r>
              <w:rPr>
                <w:rFonts w:ascii="宋体" w:hAnsi="宋体" w:cs="宋体" w:hint="eastAsia"/>
                <w:sz w:val="24"/>
              </w:rPr>
              <w:t>1</w:t>
            </w:r>
            <w:r>
              <w:rPr>
                <w:rFonts w:ascii="宋体" w:hAnsi="宋体" w:cs="宋体" w:hint="eastAsia"/>
                <w:sz w:val="24"/>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无</w:t>
            </w:r>
          </w:p>
        </w:tc>
      </w:tr>
      <w:tr w:rsidR="005D4329">
        <w:trPr>
          <w:gridAfter w:val="9"/>
          <w:wAfter w:w="14040" w:type="dxa"/>
          <w:trHeight w:val="347"/>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历史学院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2</w:t>
            </w:r>
            <w:r>
              <w:rPr>
                <w:rFonts w:ascii="宋体" w:hAnsi="宋体" w:cs="宋体" w:hint="eastAsia"/>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549</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无</w:t>
            </w:r>
          </w:p>
        </w:tc>
      </w:tr>
      <w:tr w:rsidR="005D4329">
        <w:trPr>
          <w:gridAfter w:val="9"/>
          <w:wAfter w:w="14040" w:type="dxa"/>
          <w:trHeight w:val="347"/>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汽车学院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w:t>
            </w:r>
            <w:r>
              <w:rPr>
                <w:rFonts w:ascii="宋体" w:hAnsi="宋体" w:cs="宋体"/>
                <w:color w:val="000000"/>
                <w:kern w:val="0"/>
                <w:sz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694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hint="eastAsia"/>
                <w:color w:val="000000"/>
                <w:sz w:val="24"/>
              </w:rPr>
              <w:t>101</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62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4C2557">
        <w:trPr>
          <w:trHeight w:val="232"/>
        </w:trPr>
        <w:tc>
          <w:tcPr>
            <w:tcW w:w="1328"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widowControl/>
              <w:jc w:val="center"/>
              <w:textAlignment w:val="center"/>
              <w:rPr>
                <w:rFonts w:ascii="宋体" w:hAnsi="宋体" w:cs="宋体"/>
                <w:color w:val="000000"/>
                <w:kern w:val="0"/>
                <w:sz w:val="24"/>
              </w:rPr>
            </w:pPr>
            <w:r>
              <w:rPr>
                <w:rFonts w:ascii="宋体" w:hAnsi="宋体" w:cs="宋体" w:hint="eastAsia"/>
                <w:kern w:val="0"/>
                <w:sz w:val="24"/>
              </w:rPr>
              <w:t>政管学院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widowControl/>
              <w:jc w:val="center"/>
              <w:textAlignment w:val="center"/>
              <w:rPr>
                <w:rFonts w:ascii="宋体" w:hAnsi="宋体" w:cs="宋体"/>
                <w:sz w:val="24"/>
              </w:rPr>
            </w:pPr>
            <w:r>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widowControl/>
              <w:jc w:val="center"/>
              <w:textAlignment w:val="center"/>
              <w:rPr>
                <w:rFonts w:ascii="宋体" w:hAnsi="宋体" w:cs="宋体"/>
                <w:color w:val="000000"/>
                <w:sz w:val="24"/>
              </w:rPr>
            </w:pPr>
            <w:r>
              <w:rPr>
                <w:rFonts w:ascii="宋体" w:hAnsi="宋体" w:cs="宋体"/>
                <w:sz w:val="24"/>
              </w:rPr>
              <w:t>728</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jc w:val="center"/>
              <w:rPr>
                <w:rFonts w:ascii="宋体" w:hAnsi="宋体" w:cs="宋体"/>
                <w:sz w:val="24"/>
              </w:rPr>
            </w:pPr>
            <w:r>
              <w:rPr>
                <w:rFonts w:ascii="宋体" w:hAnsi="宋体" w:cs="宋体" w:hint="eastAsia"/>
                <w:sz w:val="24"/>
              </w:rPr>
              <w:t>101</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widowControl/>
              <w:jc w:val="center"/>
              <w:textAlignment w:val="center"/>
              <w:rPr>
                <w:rFonts w:ascii="宋体" w:hAnsi="宋体" w:cs="宋体"/>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tcPr>
          <w:p w:rsidR="004C2557" w:rsidRDefault="004C2557" w:rsidP="00BA01EE">
            <w:pPr>
              <w:widowControl/>
              <w:jc w:val="center"/>
              <w:textAlignment w:val="center"/>
              <w:rPr>
                <w:rFonts w:ascii="宋体" w:hAnsi="宋体" w:cs="宋体"/>
                <w:sz w:val="24"/>
              </w:rPr>
            </w:pPr>
            <w:r>
              <w:rPr>
                <w:rFonts w:ascii="宋体" w:hAnsi="宋体" w:cs="宋体" w:hint="eastAsia"/>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widowControl/>
              <w:jc w:val="center"/>
              <w:textAlignment w:val="center"/>
              <w:rPr>
                <w:rFonts w:ascii="宋体" w:hAnsi="宋体" w:cs="宋体"/>
                <w:sz w:val="24"/>
              </w:rPr>
            </w:pPr>
            <w:r>
              <w:rPr>
                <w:rFonts w:ascii="宋体" w:hAnsi="宋体" w:cs="宋体" w:hint="eastAsia"/>
                <w:sz w:val="24"/>
              </w:rPr>
              <w:t>7</w:t>
            </w:r>
          </w:p>
        </w:tc>
        <w:tc>
          <w:tcPr>
            <w:tcW w:w="1620" w:type="dxa"/>
            <w:tcBorders>
              <w:top w:val="single" w:sz="4" w:space="0" w:color="000000"/>
              <w:left w:val="single" w:sz="4" w:space="0" w:color="000000"/>
              <w:bottom w:val="single" w:sz="4" w:space="0" w:color="000000"/>
              <w:right w:val="single" w:sz="4" w:space="0" w:color="000000"/>
            </w:tcBorders>
          </w:tcPr>
          <w:p w:rsidR="004C2557" w:rsidRDefault="004C2557" w:rsidP="00BA01EE">
            <w:pPr>
              <w:widowControl/>
              <w:jc w:val="center"/>
              <w:textAlignment w:val="center"/>
              <w:rPr>
                <w:rFonts w:ascii="宋体" w:hAnsi="宋体" w:cs="宋体"/>
                <w:sz w:val="24"/>
              </w:rPr>
            </w:pPr>
            <w:r>
              <w:rPr>
                <w:rFonts w:ascii="宋体" w:hAnsi="宋体" w:cs="宋体" w:hint="eastAsia"/>
                <w:sz w:val="24"/>
              </w:rPr>
              <w:t>无</w:t>
            </w:r>
          </w:p>
        </w:tc>
        <w:tc>
          <w:tcPr>
            <w:tcW w:w="1560" w:type="dxa"/>
            <w:vAlign w:val="center"/>
          </w:tcPr>
          <w:p w:rsidR="004C2557" w:rsidRDefault="004C2557">
            <w:pPr>
              <w:widowControl/>
              <w:jc w:val="left"/>
            </w:pPr>
          </w:p>
        </w:tc>
        <w:tc>
          <w:tcPr>
            <w:tcW w:w="1560" w:type="dxa"/>
            <w:vAlign w:val="center"/>
          </w:tcPr>
          <w:p w:rsidR="004C2557" w:rsidRDefault="004C2557">
            <w:pPr>
              <w:widowControl/>
              <w:jc w:val="left"/>
              <w:rPr>
                <w:rFonts w:ascii="宋体" w:hAnsi="宋体" w:cs="宋体"/>
                <w:sz w:val="24"/>
              </w:rPr>
            </w:pPr>
          </w:p>
        </w:tc>
        <w:tc>
          <w:tcPr>
            <w:tcW w:w="1560" w:type="dxa"/>
            <w:vAlign w:val="center"/>
          </w:tcPr>
          <w:p w:rsidR="004C2557" w:rsidRDefault="004C2557">
            <w:pPr>
              <w:widowControl/>
              <w:jc w:val="left"/>
              <w:rPr>
                <w:rFonts w:ascii="宋体" w:hAnsi="宋体" w:cs="宋体"/>
                <w:color w:val="000000"/>
                <w:sz w:val="24"/>
              </w:rPr>
            </w:pPr>
          </w:p>
        </w:tc>
        <w:tc>
          <w:tcPr>
            <w:tcW w:w="1560" w:type="dxa"/>
            <w:vAlign w:val="center"/>
          </w:tcPr>
          <w:p w:rsidR="004C2557" w:rsidRDefault="004C2557">
            <w:pPr>
              <w:widowControl/>
              <w:jc w:val="left"/>
              <w:rPr>
                <w:rFonts w:ascii="宋体" w:hAnsi="宋体" w:cs="宋体"/>
                <w:sz w:val="24"/>
              </w:rPr>
            </w:pPr>
          </w:p>
        </w:tc>
        <w:tc>
          <w:tcPr>
            <w:tcW w:w="1560" w:type="dxa"/>
            <w:vAlign w:val="center"/>
          </w:tcPr>
          <w:p w:rsidR="004C2557" w:rsidRDefault="004C2557">
            <w:pPr>
              <w:widowControl/>
              <w:jc w:val="left"/>
              <w:rPr>
                <w:rFonts w:ascii="宋体" w:hAnsi="宋体" w:cs="宋体" w:hint="eastAsia"/>
                <w:color w:val="000000"/>
                <w:sz w:val="24"/>
              </w:rPr>
            </w:pPr>
          </w:p>
        </w:tc>
        <w:tc>
          <w:tcPr>
            <w:tcW w:w="1560" w:type="dxa"/>
            <w:vAlign w:val="center"/>
          </w:tcPr>
          <w:p w:rsidR="004C2557" w:rsidRDefault="004C2557">
            <w:pPr>
              <w:widowControl/>
              <w:jc w:val="left"/>
              <w:rPr>
                <w:rFonts w:ascii="宋体" w:hAnsi="宋体" w:cs="宋体" w:hint="eastAsia"/>
                <w:color w:val="000000"/>
                <w:kern w:val="0"/>
                <w:sz w:val="24"/>
              </w:rPr>
            </w:pPr>
          </w:p>
        </w:tc>
        <w:tc>
          <w:tcPr>
            <w:tcW w:w="1560" w:type="dxa"/>
          </w:tcPr>
          <w:p w:rsidR="004C2557" w:rsidRDefault="004C2557">
            <w:pPr>
              <w:widowControl/>
              <w:jc w:val="left"/>
              <w:rPr>
                <w:rFonts w:ascii="宋体" w:hAnsi="宋体" w:cs="宋体" w:hint="eastAsia"/>
                <w:color w:val="000000"/>
                <w:sz w:val="24"/>
              </w:rPr>
            </w:pPr>
          </w:p>
        </w:tc>
        <w:tc>
          <w:tcPr>
            <w:tcW w:w="1560" w:type="dxa"/>
            <w:vAlign w:val="center"/>
          </w:tcPr>
          <w:p w:rsidR="004C2557" w:rsidRDefault="004C2557">
            <w:pPr>
              <w:widowControl/>
              <w:jc w:val="left"/>
              <w:rPr>
                <w:rFonts w:ascii="宋体" w:hAnsi="宋体" w:cs="宋体" w:hint="eastAsia"/>
                <w:color w:val="000000"/>
                <w:sz w:val="24"/>
              </w:rPr>
            </w:pPr>
          </w:p>
        </w:tc>
        <w:tc>
          <w:tcPr>
            <w:tcW w:w="1560" w:type="dxa"/>
          </w:tcPr>
          <w:p w:rsidR="004C2557" w:rsidRDefault="004C2557">
            <w:pPr>
              <w:widowControl/>
              <w:jc w:val="left"/>
            </w:pPr>
          </w:p>
        </w:tc>
      </w:tr>
      <w:tr w:rsidR="004C2557">
        <w:trPr>
          <w:trHeight w:val="232"/>
        </w:trPr>
        <w:tc>
          <w:tcPr>
            <w:tcW w:w="1328" w:type="dxa"/>
            <w:tcBorders>
              <w:top w:val="single" w:sz="4" w:space="0" w:color="000000"/>
              <w:left w:val="single" w:sz="4" w:space="0" w:color="000000"/>
              <w:bottom w:val="single" w:sz="4" w:space="0" w:color="000000"/>
              <w:right w:val="single" w:sz="4" w:space="0" w:color="000000"/>
            </w:tcBorders>
            <w:vAlign w:val="center"/>
          </w:tcPr>
          <w:p w:rsidR="004C2557" w:rsidRDefault="004C2557">
            <w:pPr>
              <w:widowControl/>
              <w:jc w:val="center"/>
              <w:textAlignment w:val="center"/>
              <w:rPr>
                <w:rFonts w:ascii="宋体" w:hAnsi="宋体" w:cs="宋体"/>
                <w:sz w:val="24"/>
              </w:rPr>
            </w:pPr>
            <w:r>
              <w:rPr>
                <w:rFonts w:ascii="宋体" w:hAnsi="宋体" w:cs="宋体" w:hint="eastAsia"/>
                <w:color w:val="000000"/>
                <w:kern w:val="0"/>
                <w:sz w:val="24"/>
              </w:rPr>
              <w:t>药学院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pPr>
              <w:widowControl/>
              <w:jc w:val="center"/>
              <w:textAlignment w:val="center"/>
              <w:rPr>
                <w:rFonts w:ascii="宋体" w:hAnsi="宋体" w:cs="宋体"/>
                <w:sz w:val="24"/>
              </w:rPr>
            </w:pPr>
            <w:r>
              <w:rPr>
                <w:rFonts w:ascii="宋体" w:hAnsi="宋体" w:cs="宋体"/>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4C2557" w:rsidRDefault="004C2557">
            <w:pPr>
              <w:widowControl/>
              <w:jc w:val="center"/>
              <w:textAlignment w:val="center"/>
              <w:rPr>
                <w:rFonts w:ascii="宋体" w:hAnsi="宋体" w:cs="宋体"/>
                <w:sz w:val="24"/>
              </w:rPr>
            </w:pPr>
            <w:r>
              <w:rPr>
                <w:rFonts w:ascii="宋体" w:hAnsi="宋体" w:cs="宋体"/>
                <w:color w:val="000000"/>
                <w:sz w:val="24"/>
              </w:rPr>
              <w:t>321</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pPr>
              <w:jc w:val="center"/>
              <w:rPr>
                <w:rFonts w:ascii="宋体" w:hAnsi="宋体" w:cs="宋体"/>
                <w:sz w:val="24"/>
              </w:rPr>
            </w:pPr>
            <w:r>
              <w:rPr>
                <w:rFonts w:ascii="宋体" w:hAnsi="宋体" w:cs="宋体" w:hint="eastAsia"/>
                <w:sz w:val="24"/>
              </w:rP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pPr>
              <w:widowControl/>
              <w:jc w:val="center"/>
              <w:textAlignment w:val="center"/>
              <w:rPr>
                <w:rFonts w:ascii="宋体" w:hAnsi="宋体" w:cs="宋体"/>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pPr>
              <w:widowControl/>
              <w:jc w:val="center"/>
              <w:textAlignment w:val="center"/>
              <w:rPr>
                <w:rFonts w:ascii="宋体" w:hAnsi="宋体" w:cs="宋体"/>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tcPr>
          <w:p w:rsidR="004C2557" w:rsidRDefault="004C2557">
            <w:pPr>
              <w:widowControl/>
              <w:jc w:val="center"/>
              <w:textAlignment w:val="center"/>
              <w:rPr>
                <w:rFonts w:ascii="宋体" w:hAnsi="宋体" w:cs="宋体"/>
                <w:sz w:val="24"/>
              </w:rPr>
            </w:pPr>
            <w:r>
              <w:rPr>
                <w:rFonts w:ascii="宋体" w:hAnsi="宋体" w:cs="宋体" w:hint="eastAsia"/>
                <w:sz w:val="24"/>
              </w:rPr>
              <w:t>0</w:t>
            </w:r>
          </w:p>
        </w:tc>
        <w:tc>
          <w:tcPr>
            <w:tcW w:w="648" w:type="dxa"/>
            <w:tcBorders>
              <w:top w:val="single" w:sz="4" w:space="0" w:color="000000"/>
              <w:left w:val="single" w:sz="4" w:space="0" w:color="000000"/>
              <w:bottom w:val="single" w:sz="4" w:space="0" w:color="000000"/>
              <w:right w:val="single" w:sz="4" w:space="0" w:color="000000"/>
            </w:tcBorders>
            <w:vAlign w:val="center"/>
          </w:tcPr>
          <w:p w:rsidR="004C2557" w:rsidRDefault="004C2557">
            <w:pPr>
              <w:widowControl/>
              <w:jc w:val="center"/>
              <w:textAlignment w:val="center"/>
              <w:rPr>
                <w:rFonts w:ascii="宋体" w:hAnsi="宋体" w:cs="宋体"/>
                <w:sz w:val="24"/>
              </w:rPr>
            </w:pPr>
            <w:r>
              <w:rPr>
                <w:rFonts w:ascii="宋体" w:hAnsi="宋体" w:cs="宋体" w:hint="eastAsia"/>
                <w:sz w:val="24"/>
              </w:rPr>
              <w:t>7</w:t>
            </w:r>
          </w:p>
        </w:tc>
        <w:tc>
          <w:tcPr>
            <w:tcW w:w="1620" w:type="dxa"/>
            <w:tcBorders>
              <w:top w:val="single" w:sz="4" w:space="0" w:color="000000"/>
              <w:left w:val="single" w:sz="4" w:space="0" w:color="000000"/>
              <w:bottom w:val="single" w:sz="4" w:space="0" w:color="000000"/>
              <w:right w:val="single" w:sz="4" w:space="0" w:color="000000"/>
            </w:tcBorders>
          </w:tcPr>
          <w:p w:rsidR="004C2557" w:rsidRDefault="004C2557">
            <w:pPr>
              <w:widowControl/>
              <w:jc w:val="center"/>
              <w:textAlignment w:val="center"/>
              <w:rPr>
                <w:rFonts w:ascii="宋体" w:hAnsi="宋体" w:cs="宋体"/>
                <w:sz w:val="24"/>
              </w:rPr>
            </w:pPr>
            <w:r>
              <w:rPr>
                <w:rFonts w:ascii="宋体" w:hAnsi="宋体" w:cs="宋体" w:hint="eastAsia"/>
                <w:sz w:val="24"/>
              </w:rPr>
              <w:t>无</w:t>
            </w:r>
          </w:p>
        </w:tc>
        <w:tc>
          <w:tcPr>
            <w:tcW w:w="1560" w:type="dxa"/>
            <w:vAlign w:val="center"/>
          </w:tcPr>
          <w:p w:rsidR="004C2557" w:rsidRDefault="004C2557">
            <w:pPr>
              <w:widowControl/>
              <w:jc w:val="left"/>
            </w:pPr>
          </w:p>
        </w:tc>
        <w:tc>
          <w:tcPr>
            <w:tcW w:w="1560" w:type="dxa"/>
            <w:vAlign w:val="center"/>
          </w:tcPr>
          <w:p w:rsidR="004C2557" w:rsidRDefault="004C2557">
            <w:pPr>
              <w:widowControl/>
              <w:jc w:val="left"/>
            </w:pPr>
            <w:r>
              <w:rPr>
                <w:rFonts w:ascii="宋体" w:hAnsi="宋体" w:cs="宋体"/>
                <w:sz w:val="24"/>
              </w:rPr>
              <w:t>6:50</w:t>
            </w:r>
          </w:p>
        </w:tc>
        <w:tc>
          <w:tcPr>
            <w:tcW w:w="1560" w:type="dxa"/>
            <w:vAlign w:val="center"/>
          </w:tcPr>
          <w:p w:rsidR="004C2557" w:rsidRDefault="004C2557">
            <w:pPr>
              <w:widowControl/>
              <w:jc w:val="left"/>
            </w:pPr>
            <w:r>
              <w:rPr>
                <w:rFonts w:ascii="宋体" w:hAnsi="宋体" w:cs="宋体"/>
                <w:color w:val="000000"/>
                <w:sz w:val="24"/>
              </w:rPr>
              <w:t>321</w:t>
            </w:r>
          </w:p>
        </w:tc>
        <w:tc>
          <w:tcPr>
            <w:tcW w:w="1560" w:type="dxa"/>
            <w:vAlign w:val="center"/>
          </w:tcPr>
          <w:p w:rsidR="004C2557" w:rsidRDefault="004C2557">
            <w:pPr>
              <w:widowControl/>
              <w:jc w:val="left"/>
            </w:pPr>
            <w:r>
              <w:rPr>
                <w:rFonts w:ascii="宋体" w:hAnsi="宋体" w:cs="宋体"/>
                <w:sz w:val="24"/>
              </w:rPr>
              <w:t>8</w:t>
            </w:r>
            <w:r>
              <w:rPr>
                <w:rFonts w:ascii="宋体" w:hAnsi="宋体" w:cs="宋体" w:hint="eastAsia"/>
                <w:sz w:val="24"/>
              </w:rPr>
              <w:t>1</w:t>
            </w:r>
          </w:p>
        </w:tc>
        <w:tc>
          <w:tcPr>
            <w:tcW w:w="1560" w:type="dxa"/>
            <w:vAlign w:val="center"/>
          </w:tcPr>
          <w:p w:rsidR="004C2557" w:rsidRDefault="004C2557">
            <w:pPr>
              <w:widowControl/>
              <w:jc w:val="left"/>
            </w:pPr>
            <w:r>
              <w:rPr>
                <w:rFonts w:ascii="宋体" w:hAnsi="宋体" w:cs="宋体" w:hint="eastAsia"/>
                <w:color w:val="000000"/>
                <w:sz w:val="24"/>
              </w:rPr>
              <w:t>5</w:t>
            </w:r>
          </w:p>
        </w:tc>
        <w:tc>
          <w:tcPr>
            <w:tcW w:w="1560" w:type="dxa"/>
            <w:vAlign w:val="center"/>
          </w:tcPr>
          <w:p w:rsidR="004C2557" w:rsidRDefault="004C2557">
            <w:pPr>
              <w:widowControl/>
              <w:jc w:val="left"/>
            </w:pPr>
            <w:r>
              <w:rPr>
                <w:rFonts w:ascii="宋体" w:hAnsi="宋体" w:cs="宋体" w:hint="eastAsia"/>
                <w:color w:val="000000"/>
                <w:kern w:val="0"/>
                <w:sz w:val="24"/>
              </w:rPr>
              <w:t>2</w:t>
            </w:r>
          </w:p>
        </w:tc>
        <w:tc>
          <w:tcPr>
            <w:tcW w:w="1560" w:type="dxa"/>
          </w:tcPr>
          <w:p w:rsidR="004C2557" w:rsidRDefault="004C2557">
            <w:pPr>
              <w:widowControl/>
              <w:jc w:val="left"/>
            </w:pPr>
            <w:r>
              <w:rPr>
                <w:rFonts w:ascii="宋体" w:hAnsi="宋体" w:cs="宋体" w:hint="eastAsia"/>
                <w:color w:val="000000"/>
                <w:sz w:val="24"/>
              </w:rPr>
              <w:t>0</w:t>
            </w:r>
          </w:p>
        </w:tc>
        <w:tc>
          <w:tcPr>
            <w:tcW w:w="1560" w:type="dxa"/>
            <w:vAlign w:val="center"/>
          </w:tcPr>
          <w:p w:rsidR="004C2557" w:rsidRDefault="004C2557">
            <w:pPr>
              <w:widowControl/>
              <w:jc w:val="left"/>
            </w:pPr>
            <w:r>
              <w:rPr>
                <w:rFonts w:ascii="宋体" w:hAnsi="宋体" w:cs="宋体" w:hint="eastAsia"/>
                <w:color w:val="000000"/>
                <w:sz w:val="24"/>
              </w:rPr>
              <w:t>7</w:t>
            </w:r>
          </w:p>
        </w:tc>
        <w:tc>
          <w:tcPr>
            <w:tcW w:w="1560" w:type="dxa"/>
          </w:tcPr>
          <w:p w:rsidR="004C2557" w:rsidRDefault="004C2557">
            <w:pPr>
              <w:widowControl/>
              <w:jc w:val="left"/>
            </w:pPr>
          </w:p>
        </w:tc>
      </w:tr>
    </w:tbl>
    <w:p w:rsidR="005D4329" w:rsidRDefault="005D4329"/>
    <w:p w:rsidR="005D4329" w:rsidRDefault="004C2557">
      <w:pPr>
        <w:widowControl/>
        <w:jc w:val="left"/>
        <w:rPr>
          <w:rFonts w:ascii="黑体" w:eastAsia="黑体" w:hAnsi="宋体"/>
          <w:b/>
          <w:sz w:val="28"/>
          <w:szCs w:val="28"/>
        </w:rPr>
      </w:pPr>
      <w:r>
        <w:rPr>
          <w:rFonts w:ascii="黑体" w:eastAsia="黑体" w:hAnsi="宋体" w:hint="eastAsia"/>
          <w:b/>
          <w:sz w:val="28"/>
          <w:szCs w:val="28"/>
        </w:rPr>
        <w:t>（二）、</w:t>
      </w:r>
      <w:r>
        <w:rPr>
          <w:rFonts w:ascii="黑体" w:eastAsia="黑体" w:hAnsi="宋体" w:hint="eastAsia"/>
          <w:b/>
          <w:sz w:val="28"/>
          <w:szCs w:val="28"/>
        </w:rPr>
        <w:t>3</w:t>
      </w:r>
      <w:r>
        <w:rPr>
          <w:rFonts w:ascii="黑体" w:eastAsia="黑体" w:hAnsi="宋体" w:hint="eastAsia"/>
          <w:b/>
          <w:sz w:val="28"/>
          <w:szCs w:val="28"/>
        </w:rPr>
        <w:t>月</w:t>
      </w:r>
      <w:r>
        <w:rPr>
          <w:rFonts w:ascii="黑体" w:eastAsia="黑体" w:hAnsi="宋体" w:hint="eastAsia"/>
          <w:b/>
          <w:sz w:val="28"/>
          <w:szCs w:val="28"/>
        </w:rPr>
        <w:t>1</w:t>
      </w:r>
      <w:r>
        <w:rPr>
          <w:rFonts w:ascii="黑体" w:eastAsia="黑体" w:hAnsi="宋体" w:hint="eastAsia"/>
          <w:b/>
          <w:sz w:val="28"/>
          <w:szCs w:val="28"/>
        </w:rPr>
        <w:t>9</w:t>
      </w:r>
      <w:r>
        <w:rPr>
          <w:rFonts w:ascii="黑体" w:eastAsia="黑体" w:hAnsi="宋体" w:hint="eastAsia"/>
          <w:b/>
          <w:sz w:val="28"/>
          <w:szCs w:val="28"/>
        </w:rPr>
        <w:t>日“校园晨读”检查得分一栏表</w:t>
      </w:r>
    </w:p>
    <w:tbl>
      <w:tblPr>
        <w:tblW w:w="24015" w:type="dxa"/>
        <w:tblInd w:w="-1049" w:type="dxa"/>
        <w:tblLayout w:type="fixed"/>
        <w:tblCellMar>
          <w:top w:w="15" w:type="dxa"/>
          <w:left w:w="15" w:type="dxa"/>
          <w:bottom w:w="15" w:type="dxa"/>
          <w:right w:w="15" w:type="dxa"/>
        </w:tblCellMar>
        <w:tblLook w:val="04A0" w:firstRow="1" w:lastRow="0" w:firstColumn="1" w:lastColumn="0" w:noHBand="0" w:noVBand="1"/>
      </w:tblPr>
      <w:tblGrid>
        <w:gridCol w:w="1328"/>
        <w:gridCol w:w="1134"/>
        <w:gridCol w:w="850"/>
        <w:gridCol w:w="1134"/>
        <w:gridCol w:w="1134"/>
        <w:gridCol w:w="1134"/>
        <w:gridCol w:w="993"/>
        <w:gridCol w:w="708"/>
        <w:gridCol w:w="1560"/>
        <w:gridCol w:w="1560"/>
        <w:gridCol w:w="1560"/>
        <w:gridCol w:w="1560"/>
        <w:gridCol w:w="1560"/>
        <w:gridCol w:w="1560"/>
        <w:gridCol w:w="1560"/>
        <w:gridCol w:w="1560"/>
        <w:gridCol w:w="1560"/>
        <w:gridCol w:w="1560"/>
      </w:tblGrid>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检查时间</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晨读人数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加分情况</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卫生情况</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扣分</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总分</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备注</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文学院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7:1</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880</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14</w:t>
            </w:r>
            <w:r>
              <w:rPr>
                <w:rFonts w:ascii="宋体" w:hAnsi="宋体" w:cs="宋体" w:hint="eastAsia"/>
                <w:color w:val="000000"/>
                <w:sz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商学院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7:0</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1035</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102</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kern w:val="0"/>
                <w:sz w:val="24"/>
              </w:rPr>
            </w:pPr>
            <w:r>
              <w:rPr>
                <w:rFonts w:ascii="宋体" w:hAnsi="宋体" w:cs="宋体"/>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外国语学院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7:10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kern w:val="0"/>
                <w:sz w:val="24"/>
              </w:rPr>
              <w:t>727</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23</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计算机学院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1108</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传媒学院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7:</w:t>
            </w:r>
            <w:r>
              <w:rPr>
                <w:rFonts w:ascii="宋体" w:hAnsi="宋体" w:cs="宋体"/>
                <w:color w:val="000000"/>
                <w:kern w:val="0"/>
                <w:sz w:val="24"/>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535</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教科院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890</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sz w:val="24"/>
              </w:rPr>
            </w:pPr>
            <w:r>
              <w:rPr>
                <w:rFonts w:ascii="宋体" w:hAnsi="宋体" w:hint="eastAsia"/>
                <w:sz w:val="24"/>
              </w:rPr>
              <w:t>1</w:t>
            </w:r>
            <w:r>
              <w:rPr>
                <w:rFonts w:ascii="宋体" w:hAnsi="宋体" w:hint="eastAsia"/>
                <w:sz w:val="24"/>
              </w:rPr>
              <w:t>52</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美术学院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6:</w:t>
            </w:r>
            <w:r>
              <w:rPr>
                <w:rFonts w:ascii="宋体" w:hAnsi="宋体" w:cs="宋体"/>
                <w:color w:val="000000"/>
                <w:kern w:val="0"/>
                <w:sz w:val="24"/>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605</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sz w:val="24"/>
              </w:rPr>
            </w:pPr>
            <w:r>
              <w:rPr>
                <w:rFonts w:ascii="宋体" w:hAnsi="宋体" w:hint="eastAsia"/>
                <w:sz w:val="24"/>
              </w:rPr>
              <w:t>54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1.4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sz w:val="24"/>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3.4</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sz w:val="24"/>
              </w:rPr>
              <w:t>人数不够，吃饭，玩手机</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理工学院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1118</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sz w:val="24"/>
              </w:rPr>
            </w:pPr>
            <w:r>
              <w:rPr>
                <w:rFonts w:ascii="宋体" w:hAnsi="宋体" w:hint="eastAsia"/>
                <w:sz w:val="24"/>
              </w:rPr>
              <w:t>101</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音乐学院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449</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sz w:val="24"/>
              </w:rPr>
            </w:pPr>
            <w:r>
              <w:rPr>
                <w:rFonts w:ascii="宋体" w:hAnsi="宋体" w:hint="eastAsia"/>
                <w:sz w:val="24"/>
              </w:rPr>
              <w:t>87</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法学院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7:0</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413</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sz w:val="24"/>
              </w:rPr>
            </w:pPr>
            <w:r>
              <w:rPr>
                <w:rFonts w:ascii="宋体" w:hAnsi="宋体" w:hint="eastAsia"/>
                <w:sz w:val="24"/>
              </w:rPr>
              <w:t>7</w:t>
            </w:r>
            <w:r>
              <w:rPr>
                <w:rFonts w:ascii="宋体" w:hAnsi="宋体" w:hint="eastAsia"/>
                <w:sz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4.6</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r>
              <w:rPr>
                <w:rFonts w:ascii="宋体" w:hAnsi="宋体" w:cs="宋体" w:hint="eastAsia"/>
                <w:color w:val="000000"/>
                <w:sz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6.6</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吃饭，玩手机</w:t>
            </w:r>
          </w:p>
        </w:tc>
      </w:tr>
      <w:tr w:rsidR="005D4329">
        <w:trPr>
          <w:gridAfter w:val="9"/>
          <w:wAfter w:w="14040" w:type="dxa"/>
          <w:trHeight w:val="272"/>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农学院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sz w:val="24"/>
              </w:rPr>
              <w:t>7:</w:t>
            </w:r>
            <w:r>
              <w:rPr>
                <w:rFonts w:ascii="宋体" w:hAnsi="宋体" w:cs="宋体"/>
                <w:sz w:val="24"/>
              </w:rPr>
              <w:t>0</w:t>
            </w:r>
            <w:r>
              <w:rPr>
                <w:rFonts w:ascii="宋体" w:hAnsi="宋体" w:cs="宋体" w:hint="eastAsia"/>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888</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sz w:val="24"/>
              </w:rPr>
            </w:pPr>
            <w:r>
              <w:rPr>
                <w:rFonts w:ascii="宋体" w:hAnsi="宋体" w:hint="eastAsia"/>
                <w:sz w:val="24"/>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医学院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7:00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sz w:val="24"/>
              </w:rPr>
            </w:pPr>
            <w:r>
              <w:rPr>
                <w:rFonts w:ascii="宋体" w:hAnsi="宋体"/>
                <w:sz w:val="24"/>
              </w:rPr>
              <w:t>2</w:t>
            </w:r>
            <w:r>
              <w:rPr>
                <w:rFonts w:ascii="宋体" w:hAnsi="宋体"/>
                <w:sz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数科院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kern w:val="0"/>
                <w:sz w:val="24"/>
              </w:rPr>
              <w:t>7:10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849</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130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生科院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7:00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716</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化工学院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w:t>
            </w:r>
            <w:r>
              <w:rPr>
                <w:rFonts w:ascii="宋体" w:hAnsi="宋体" w:cs="宋体"/>
                <w:color w:val="000000"/>
                <w:kern w:val="0"/>
                <w:sz w:val="24"/>
              </w:rPr>
              <w:t>0</w:t>
            </w:r>
            <w:r>
              <w:rPr>
                <w:rFonts w:ascii="宋体" w:hAnsi="宋体" w:cs="宋体" w:hint="eastAsia"/>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1069</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环</w:t>
            </w:r>
            <w:proofErr w:type="gramStart"/>
            <w:r>
              <w:rPr>
                <w:rFonts w:ascii="宋体" w:hAnsi="宋体" w:cs="宋体" w:hint="eastAsia"/>
                <w:color w:val="000000"/>
                <w:kern w:val="0"/>
                <w:sz w:val="24"/>
              </w:rPr>
              <w:t>规</w:t>
            </w:r>
            <w:proofErr w:type="gramEnd"/>
            <w:r>
              <w:rPr>
                <w:rFonts w:ascii="宋体" w:hAnsi="宋体" w:cs="宋体" w:hint="eastAsia"/>
                <w:color w:val="000000"/>
                <w:kern w:val="0"/>
                <w:sz w:val="24"/>
              </w:rPr>
              <w:t>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r>
              <w:rPr>
                <w:rFonts w:ascii="宋体" w:hAnsi="宋体" w:cs="宋体"/>
                <w:color w:val="000000"/>
                <w:kern w:val="0"/>
                <w:sz w:val="24"/>
              </w:rPr>
              <w:t>2</w:t>
            </w:r>
            <w:r>
              <w:rPr>
                <w:rFonts w:ascii="宋体" w:hAnsi="宋体" w:cs="宋体" w:hint="eastAsia"/>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716</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38</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kern w:val="0"/>
                <w:sz w:val="24"/>
              </w:rPr>
              <w:t>材料学院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kern w:val="0"/>
                <w:sz w:val="24"/>
              </w:rPr>
              <w:t>7:</w:t>
            </w:r>
            <w:r>
              <w:rPr>
                <w:rFonts w:ascii="宋体" w:hAnsi="宋体" w:cs="宋体"/>
                <w:kern w:val="0"/>
                <w:sz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717</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sz w:val="24"/>
              </w:rPr>
            </w:pPr>
            <w:r>
              <w:rPr>
                <w:rFonts w:ascii="宋体" w:hAnsi="宋体" w:cs="宋体" w:hint="eastAsia"/>
                <w:sz w:val="24"/>
              </w:rPr>
              <w:t>227</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kern w:val="0"/>
                <w:sz w:val="24"/>
              </w:rPr>
            </w:pPr>
            <w:r>
              <w:rPr>
                <w:rFonts w:ascii="宋体" w:hAnsi="宋体" w:cs="宋体" w:hint="eastAsia"/>
                <w:color w:val="000000"/>
                <w:kern w:val="0"/>
                <w:sz w:val="24"/>
              </w:rPr>
              <w:t>建工学院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475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sz w:val="24"/>
              </w:rPr>
            </w:pPr>
            <w:r>
              <w:rPr>
                <w:rFonts w:ascii="宋体" w:hAnsi="宋体" w:cs="宋体"/>
                <w:sz w:val="24"/>
              </w:rPr>
              <w:t>1</w:t>
            </w:r>
            <w:r>
              <w:rPr>
                <w:rFonts w:ascii="宋体" w:hAnsi="宋体" w:cs="宋体" w:hint="eastAsia"/>
                <w:sz w:val="24"/>
              </w:rPr>
              <w:t>1</w:t>
            </w:r>
            <w:r>
              <w:rPr>
                <w:rFonts w:ascii="宋体" w:hAnsi="宋体" w:cs="宋体" w:hint="eastAsia"/>
                <w:sz w:val="24"/>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无</w:t>
            </w:r>
          </w:p>
        </w:tc>
      </w:tr>
      <w:tr w:rsidR="005D4329">
        <w:trPr>
          <w:gridAfter w:val="9"/>
          <w:wAfter w:w="14040" w:type="dxa"/>
          <w:trHeight w:val="347"/>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历史学院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2</w:t>
            </w:r>
            <w:r>
              <w:rPr>
                <w:rFonts w:ascii="宋体" w:hAnsi="宋体" w:cs="宋体" w:hint="eastAsia"/>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549</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无</w:t>
            </w:r>
          </w:p>
        </w:tc>
      </w:tr>
      <w:tr w:rsidR="005D4329">
        <w:trPr>
          <w:gridAfter w:val="9"/>
          <w:wAfter w:w="14040" w:type="dxa"/>
          <w:trHeight w:val="347"/>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汽车学院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w:t>
            </w:r>
            <w:r>
              <w:rPr>
                <w:rFonts w:ascii="宋体" w:hAnsi="宋体" w:cs="宋体"/>
                <w:color w:val="000000"/>
                <w:kern w:val="0"/>
                <w:sz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694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02</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政管学院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728</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08</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trHeight w:val="232"/>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药学院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321</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sz w:val="24"/>
              </w:rPr>
              <w:t>无</w:t>
            </w:r>
          </w:p>
        </w:tc>
        <w:tc>
          <w:tcPr>
            <w:tcW w:w="1560" w:type="dxa"/>
            <w:vAlign w:val="center"/>
          </w:tcPr>
          <w:p w:rsidR="005D4329" w:rsidRDefault="005D4329">
            <w:pPr>
              <w:widowControl/>
              <w:jc w:val="left"/>
            </w:pPr>
          </w:p>
        </w:tc>
        <w:tc>
          <w:tcPr>
            <w:tcW w:w="1560" w:type="dxa"/>
            <w:vAlign w:val="center"/>
          </w:tcPr>
          <w:p w:rsidR="005D4329" w:rsidRDefault="004C2557">
            <w:pPr>
              <w:widowControl/>
              <w:jc w:val="left"/>
            </w:pPr>
            <w:r>
              <w:rPr>
                <w:rFonts w:ascii="宋体" w:hAnsi="宋体" w:cs="宋体"/>
                <w:sz w:val="24"/>
              </w:rPr>
              <w:t>6:50</w:t>
            </w:r>
          </w:p>
        </w:tc>
        <w:tc>
          <w:tcPr>
            <w:tcW w:w="1560" w:type="dxa"/>
            <w:vAlign w:val="center"/>
          </w:tcPr>
          <w:p w:rsidR="005D4329" w:rsidRDefault="004C2557">
            <w:pPr>
              <w:widowControl/>
              <w:jc w:val="left"/>
            </w:pPr>
            <w:r>
              <w:rPr>
                <w:rFonts w:ascii="宋体" w:hAnsi="宋体" w:cs="宋体"/>
                <w:color w:val="000000"/>
                <w:sz w:val="24"/>
              </w:rPr>
              <w:t>321</w:t>
            </w:r>
          </w:p>
        </w:tc>
        <w:tc>
          <w:tcPr>
            <w:tcW w:w="1560" w:type="dxa"/>
            <w:vAlign w:val="center"/>
          </w:tcPr>
          <w:p w:rsidR="005D4329" w:rsidRDefault="004C2557">
            <w:pPr>
              <w:widowControl/>
              <w:jc w:val="left"/>
            </w:pPr>
            <w:r>
              <w:rPr>
                <w:rFonts w:ascii="宋体" w:hAnsi="宋体" w:cs="宋体"/>
                <w:sz w:val="24"/>
              </w:rPr>
              <w:t>8</w:t>
            </w:r>
            <w:r>
              <w:rPr>
                <w:rFonts w:ascii="宋体" w:hAnsi="宋体" w:cs="宋体" w:hint="eastAsia"/>
                <w:sz w:val="24"/>
              </w:rPr>
              <w:t>1</w:t>
            </w:r>
          </w:p>
        </w:tc>
        <w:tc>
          <w:tcPr>
            <w:tcW w:w="1560" w:type="dxa"/>
            <w:vAlign w:val="center"/>
          </w:tcPr>
          <w:p w:rsidR="005D4329" w:rsidRDefault="004C2557">
            <w:pPr>
              <w:widowControl/>
              <w:jc w:val="left"/>
            </w:pPr>
            <w:r>
              <w:rPr>
                <w:rFonts w:ascii="宋体" w:hAnsi="宋体" w:cs="宋体" w:hint="eastAsia"/>
                <w:color w:val="000000"/>
                <w:sz w:val="24"/>
              </w:rPr>
              <w:t>5</w:t>
            </w:r>
          </w:p>
        </w:tc>
        <w:tc>
          <w:tcPr>
            <w:tcW w:w="1560" w:type="dxa"/>
            <w:vAlign w:val="center"/>
          </w:tcPr>
          <w:p w:rsidR="005D4329" w:rsidRDefault="004C2557">
            <w:pPr>
              <w:widowControl/>
              <w:jc w:val="left"/>
            </w:pPr>
            <w:r>
              <w:rPr>
                <w:rFonts w:ascii="宋体" w:hAnsi="宋体" w:cs="宋体" w:hint="eastAsia"/>
                <w:color w:val="000000"/>
                <w:kern w:val="0"/>
                <w:sz w:val="24"/>
              </w:rPr>
              <w:t>2</w:t>
            </w:r>
          </w:p>
        </w:tc>
        <w:tc>
          <w:tcPr>
            <w:tcW w:w="1560" w:type="dxa"/>
          </w:tcPr>
          <w:p w:rsidR="005D4329" w:rsidRDefault="004C2557">
            <w:pPr>
              <w:widowControl/>
              <w:jc w:val="left"/>
            </w:pPr>
            <w:r>
              <w:rPr>
                <w:rFonts w:ascii="宋体" w:hAnsi="宋体" w:cs="宋体" w:hint="eastAsia"/>
                <w:color w:val="000000"/>
                <w:sz w:val="24"/>
              </w:rPr>
              <w:t>0</w:t>
            </w:r>
          </w:p>
        </w:tc>
        <w:tc>
          <w:tcPr>
            <w:tcW w:w="1560" w:type="dxa"/>
            <w:vAlign w:val="center"/>
          </w:tcPr>
          <w:p w:rsidR="005D4329" w:rsidRDefault="004C2557">
            <w:pPr>
              <w:widowControl/>
              <w:jc w:val="left"/>
            </w:pPr>
            <w:r>
              <w:rPr>
                <w:rFonts w:ascii="宋体" w:hAnsi="宋体" w:cs="宋体" w:hint="eastAsia"/>
                <w:color w:val="000000"/>
                <w:sz w:val="24"/>
              </w:rPr>
              <w:t>7</w:t>
            </w:r>
          </w:p>
        </w:tc>
        <w:tc>
          <w:tcPr>
            <w:tcW w:w="1560" w:type="dxa"/>
          </w:tcPr>
          <w:p w:rsidR="005D4329" w:rsidRDefault="005D4329">
            <w:pPr>
              <w:widowControl/>
              <w:jc w:val="left"/>
            </w:pPr>
          </w:p>
        </w:tc>
      </w:tr>
    </w:tbl>
    <w:p w:rsidR="005D4329" w:rsidRDefault="005D4329">
      <w:pPr>
        <w:rPr>
          <w:rFonts w:ascii="黑体" w:eastAsia="黑体" w:hAnsi="宋体"/>
          <w:b/>
          <w:sz w:val="28"/>
          <w:szCs w:val="28"/>
        </w:rPr>
      </w:pPr>
    </w:p>
    <w:p w:rsidR="005D4329" w:rsidRDefault="005D4329">
      <w:pPr>
        <w:rPr>
          <w:rFonts w:ascii="黑体" w:eastAsia="黑体" w:hAnsi="宋体"/>
          <w:b/>
          <w:sz w:val="28"/>
          <w:szCs w:val="28"/>
        </w:rPr>
      </w:pPr>
    </w:p>
    <w:p w:rsidR="005D4329" w:rsidRDefault="004C2557">
      <w:pPr>
        <w:rPr>
          <w:rFonts w:ascii="黑体" w:eastAsia="黑体" w:hAnsi="宋体"/>
          <w:b/>
          <w:sz w:val="28"/>
          <w:szCs w:val="28"/>
        </w:rPr>
      </w:pPr>
      <w:r>
        <w:rPr>
          <w:rFonts w:ascii="黑体" w:eastAsia="黑体" w:hAnsi="宋体" w:hint="eastAsia"/>
          <w:b/>
          <w:sz w:val="28"/>
          <w:szCs w:val="28"/>
        </w:rPr>
        <w:t>（三）、</w:t>
      </w:r>
      <w:r>
        <w:rPr>
          <w:rFonts w:ascii="黑体" w:eastAsia="黑体" w:hAnsi="宋体" w:hint="eastAsia"/>
          <w:b/>
          <w:sz w:val="28"/>
          <w:szCs w:val="28"/>
        </w:rPr>
        <w:t>3</w:t>
      </w:r>
      <w:r>
        <w:rPr>
          <w:rFonts w:ascii="黑体" w:eastAsia="黑体" w:hAnsi="宋体" w:hint="eastAsia"/>
          <w:b/>
          <w:sz w:val="28"/>
          <w:szCs w:val="28"/>
        </w:rPr>
        <w:t>月</w:t>
      </w:r>
      <w:r>
        <w:rPr>
          <w:rFonts w:ascii="黑体" w:eastAsia="黑体" w:hAnsi="宋体" w:hint="eastAsia"/>
          <w:b/>
          <w:sz w:val="28"/>
          <w:szCs w:val="28"/>
        </w:rPr>
        <w:t>22</w:t>
      </w:r>
      <w:r>
        <w:rPr>
          <w:rFonts w:ascii="黑体" w:eastAsia="黑体" w:hAnsi="宋体" w:hint="eastAsia"/>
          <w:b/>
          <w:sz w:val="28"/>
          <w:szCs w:val="28"/>
        </w:rPr>
        <w:t>日“校园晨读”检查得分一栏表</w:t>
      </w:r>
    </w:p>
    <w:tbl>
      <w:tblPr>
        <w:tblW w:w="24015" w:type="dxa"/>
        <w:tblInd w:w="-1049" w:type="dxa"/>
        <w:tblLayout w:type="fixed"/>
        <w:tblCellMar>
          <w:top w:w="15" w:type="dxa"/>
          <w:left w:w="15" w:type="dxa"/>
          <w:bottom w:w="15" w:type="dxa"/>
          <w:right w:w="15" w:type="dxa"/>
        </w:tblCellMar>
        <w:tblLook w:val="04A0" w:firstRow="1" w:lastRow="0" w:firstColumn="1" w:lastColumn="0" w:noHBand="0" w:noVBand="1"/>
      </w:tblPr>
      <w:tblGrid>
        <w:gridCol w:w="1328"/>
        <w:gridCol w:w="1134"/>
        <w:gridCol w:w="850"/>
        <w:gridCol w:w="1134"/>
        <w:gridCol w:w="1134"/>
        <w:gridCol w:w="1134"/>
        <w:gridCol w:w="993"/>
        <w:gridCol w:w="708"/>
        <w:gridCol w:w="1560"/>
        <w:gridCol w:w="1560"/>
        <w:gridCol w:w="1560"/>
        <w:gridCol w:w="1560"/>
        <w:gridCol w:w="1560"/>
        <w:gridCol w:w="1560"/>
        <w:gridCol w:w="1560"/>
        <w:gridCol w:w="1560"/>
        <w:gridCol w:w="1560"/>
        <w:gridCol w:w="1560"/>
      </w:tblGrid>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检查时间</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晨读人数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加分情况</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卫生情况</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扣分</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b/>
                <w:color w:val="000000"/>
                <w:sz w:val="24"/>
              </w:rPr>
            </w:pPr>
            <w:r>
              <w:rPr>
                <w:rFonts w:ascii="宋体" w:hAnsi="宋体" w:cs="宋体" w:hint="eastAsia"/>
                <w:b/>
                <w:color w:val="000000"/>
                <w:kern w:val="0"/>
                <w:sz w:val="24"/>
              </w:rPr>
              <w:t>总分</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备注</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文学院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7:1</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880</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商学院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7:0</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1035</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外国语学院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7:10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kern w:val="0"/>
                <w:sz w:val="24"/>
              </w:rPr>
              <w:t>727</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olor w:val="000000"/>
                <w:sz w:val="24"/>
              </w:rPr>
            </w:pPr>
            <w:r>
              <w:rPr>
                <w:rFonts w:ascii="宋体" w:hAnsi="宋体" w:hint="eastAsia"/>
                <w:color w:val="000000"/>
                <w:sz w:val="24"/>
              </w:rPr>
              <w:t>123</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计算机学院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1108</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sz w:val="24"/>
              </w:rPr>
            </w:pPr>
            <w:r>
              <w:rPr>
                <w:rFonts w:ascii="宋体" w:hAnsi="宋体" w:hint="eastAsia"/>
                <w:sz w:val="24"/>
              </w:rPr>
              <w:t>129</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传媒学院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7:</w:t>
            </w:r>
            <w:r>
              <w:rPr>
                <w:rFonts w:ascii="宋体" w:hAnsi="宋体" w:cs="宋体"/>
                <w:color w:val="000000"/>
                <w:kern w:val="0"/>
                <w:sz w:val="24"/>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535</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sz w:val="24"/>
              </w:rPr>
            </w:pPr>
            <w:r>
              <w:rPr>
                <w:rFonts w:ascii="宋体" w:hAnsi="宋体" w:hint="eastAsia"/>
                <w:sz w:val="24"/>
              </w:rPr>
              <w:t>88</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教科院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890</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sz w:val="24"/>
              </w:rPr>
            </w:pPr>
            <w:r>
              <w:rPr>
                <w:rFonts w:ascii="宋体" w:hAnsi="宋体" w:hint="eastAsia"/>
                <w:sz w:val="24"/>
              </w:rPr>
              <w:t>174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美术学院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6:</w:t>
            </w:r>
            <w:r>
              <w:rPr>
                <w:rFonts w:ascii="宋体" w:hAnsi="宋体" w:cs="宋体"/>
                <w:color w:val="000000"/>
                <w:kern w:val="0"/>
                <w:sz w:val="24"/>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605</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sz w:val="24"/>
              </w:rPr>
            </w:pPr>
            <w:r>
              <w:rPr>
                <w:rFonts w:ascii="宋体" w:hAnsi="宋体" w:hint="eastAsia"/>
                <w:sz w:val="24"/>
              </w:rPr>
              <w:t>39</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sz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sz w:val="24"/>
              </w:rPr>
              <w:t>2</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sz w:val="24"/>
              </w:rPr>
              <w:t>人数不够</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理工学院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1118</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sz w:val="24"/>
              </w:rPr>
            </w:pPr>
            <w:r>
              <w:rPr>
                <w:rFonts w:ascii="宋体" w:hAnsi="宋体"/>
                <w:sz w:val="24"/>
              </w:rPr>
              <w:t>9</w:t>
            </w:r>
            <w:r>
              <w:rPr>
                <w:rFonts w:ascii="宋体" w:hAnsi="宋体" w:hint="eastAsia"/>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音乐学院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449</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4</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sz w:val="24"/>
              </w:rPr>
              <w:t>人数不够</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法学院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7:0</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413</w:t>
            </w:r>
          </w:p>
        </w:tc>
        <w:tc>
          <w:tcPr>
            <w:tcW w:w="1134"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112</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pPr>
            <w:r>
              <w:rPr>
                <w:rFonts w:ascii="宋体" w:hAnsi="宋体" w:cs="宋体"/>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农学院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sz w:val="24"/>
              </w:rPr>
              <w:t>7:</w:t>
            </w:r>
            <w:r>
              <w:rPr>
                <w:rFonts w:ascii="宋体" w:hAnsi="宋体" w:cs="宋体"/>
                <w:sz w:val="24"/>
              </w:rPr>
              <w:t>0</w:t>
            </w:r>
            <w:r>
              <w:rPr>
                <w:rFonts w:ascii="宋体" w:hAnsi="宋体" w:cs="宋体" w:hint="eastAsia"/>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888</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67</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医学院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7:00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2</w:t>
            </w:r>
            <w:r>
              <w:rPr>
                <w:rFonts w:ascii="宋体" w:hAnsi="宋体" w:cs="宋体"/>
                <w:color w:val="000000"/>
                <w:sz w:val="24"/>
              </w:rPr>
              <w:t xml:space="preserve">4 </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kern w:val="0"/>
                <w:sz w:val="24"/>
              </w:rPr>
              <w:t>数科院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kern w:val="0"/>
                <w:sz w:val="24"/>
              </w:rPr>
              <w:t>7:10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849</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kern w:val="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left"/>
              <w:textAlignment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生科院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7:00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716</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hint="eastAsia"/>
                <w:color w:val="000000"/>
                <w:sz w:val="24"/>
              </w:rPr>
              <w:t>140</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环</w:t>
            </w:r>
            <w:proofErr w:type="gramStart"/>
            <w:r>
              <w:rPr>
                <w:rFonts w:ascii="宋体" w:hAnsi="宋体" w:cs="宋体" w:hint="eastAsia"/>
                <w:kern w:val="0"/>
                <w:sz w:val="24"/>
              </w:rPr>
              <w:t>规</w:t>
            </w:r>
            <w:proofErr w:type="gramEnd"/>
            <w:r>
              <w:rPr>
                <w:rFonts w:ascii="宋体" w:hAnsi="宋体" w:cs="宋体" w:hint="eastAsia"/>
                <w:kern w:val="0"/>
                <w:sz w:val="24"/>
              </w:rPr>
              <w:t>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7:</w:t>
            </w:r>
            <w:r>
              <w:rPr>
                <w:rFonts w:ascii="宋体" w:hAnsi="宋体" w:cs="宋体"/>
                <w:sz w:val="24"/>
              </w:rPr>
              <w:t>2</w:t>
            </w:r>
            <w:r>
              <w:rPr>
                <w:rFonts w:ascii="宋体" w:hAnsi="宋体" w:cs="宋体" w:hint="eastAsia"/>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716</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hint="eastAsia"/>
                <w:color w:val="000000"/>
                <w:sz w:val="24"/>
              </w:rPr>
              <w:t>88</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化工学院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w:t>
            </w:r>
            <w:r>
              <w:rPr>
                <w:rFonts w:ascii="宋体" w:hAnsi="宋体" w:cs="宋体"/>
                <w:color w:val="000000"/>
                <w:kern w:val="0"/>
                <w:sz w:val="24"/>
              </w:rPr>
              <w:t>0</w:t>
            </w:r>
            <w:r>
              <w:rPr>
                <w:rFonts w:ascii="宋体" w:hAnsi="宋体" w:cs="宋体" w:hint="eastAsia"/>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1069</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hint="eastAsia"/>
                <w:color w:val="000000"/>
                <w:sz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kern w:val="0"/>
                <w:sz w:val="24"/>
              </w:rPr>
              <w:t>材料学院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kern w:val="0"/>
                <w:sz w:val="24"/>
              </w:rPr>
              <w:t>7:</w:t>
            </w:r>
            <w:r>
              <w:rPr>
                <w:rFonts w:ascii="宋体" w:hAnsi="宋体" w:cs="宋体"/>
                <w:kern w:val="0"/>
                <w:sz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717</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sz w:val="24"/>
              </w:rPr>
            </w:pPr>
            <w:r>
              <w:rPr>
                <w:rFonts w:ascii="宋体" w:hAnsi="宋体" w:cs="宋体" w:hint="eastAsia"/>
                <w:sz w:val="24"/>
              </w:rPr>
              <w:t>227</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无</w:t>
            </w:r>
          </w:p>
        </w:tc>
      </w:tr>
      <w:tr w:rsidR="005D4329">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kern w:val="0"/>
                <w:sz w:val="24"/>
              </w:rPr>
            </w:pPr>
            <w:r>
              <w:rPr>
                <w:rFonts w:ascii="宋体" w:hAnsi="宋体" w:cs="宋体" w:hint="eastAsia"/>
                <w:color w:val="000000"/>
                <w:kern w:val="0"/>
                <w:sz w:val="24"/>
              </w:rPr>
              <w:t>建工学院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color w:val="000000"/>
                <w:sz w:val="24"/>
              </w:rPr>
              <w:t>475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sz w:val="24"/>
              </w:rPr>
            </w:pPr>
            <w:r>
              <w:rPr>
                <w:rFonts w:ascii="宋体" w:hAnsi="宋体" w:cs="宋体"/>
                <w:sz w:val="24"/>
              </w:rPr>
              <w:t>1</w:t>
            </w:r>
            <w:r>
              <w:rPr>
                <w:rFonts w:ascii="宋体" w:hAnsi="宋体" w:cs="宋体" w:hint="eastAsia"/>
                <w:sz w:val="24"/>
              </w:rPr>
              <w:t>03</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sz w:val="24"/>
              </w:rPr>
            </w:pPr>
            <w:r>
              <w:rPr>
                <w:rFonts w:ascii="宋体" w:hAnsi="宋体" w:cs="宋体" w:hint="eastAsia"/>
                <w:color w:val="000000"/>
                <w:kern w:val="0"/>
                <w:sz w:val="24"/>
              </w:rPr>
              <w:t>无</w:t>
            </w:r>
          </w:p>
        </w:tc>
      </w:tr>
      <w:tr w:rsidR="005D4329">
        <w:trPr>
          <w:gridAfter w:val="9"/>
          <w:wAfter w:w="14040" w:type="dxa"/>
          <w:trHeight w:val="347"/>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历史学院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2</w:t>
            </w:r>
            <w:r>
              <w:rPr>
                <w:rFonts w:ascii="宋体" w:hAnsi="宋体" w:cs="宋体" w:hint="eastAsia"/>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549</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5D4329">
        <w:trPr>
          <w:gridAfter w:val="9"/>
          <w:wAfter w:w="14040" w:type="dxa"/>
          <w:trHeight w:val="347"/>
        </w:trPr>
        <w:tc>
          <w:tcPr>
            <w:tcW w:w="132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汽车学院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7:</w:t>
            </w:r>
            <w:r>
              <w:rPr>
                <w:rFonts w:ascii="宋体" w:hAnsi="宋体" w:cs="宋体"/>
                <w:color w:val="000000"/>
                <w:kern w:val="0"/>
                <w:sz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color w:val="000000"/>
                <w:sz w:val="24"/>
              </w:rPr>
              <w:t>694</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jc w:val="center"/>
              <w:rPr>
                <w:rFonts w:ascii="宋体" w:hAnsi="宋体" w:cs="宋体"/>
                <w:color w:val="000000"/>
                <w:sz w:val="24"/>
              </w:rPr>
            </w:pPr>
            <w:r>
              <w:rPr>
                <w:rFonts w:ascii="宋体" w:hAnsi="宋体" w:cs="宋体" w:hint="eastAsia"/>
                <w:color w:val="000000"/>
                <w:sz w:val="24"/>
              </w:rPr>
              <w:t>92</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5D4329" w:rsidRDefault="004C2557">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4C2557">
        <w:trPr>
          <w:trHeight w:val="232"/>
        </w:trPr>
        <w:tc>
          <w:tcPr>
            <w:tcW w:w="1328"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widowControl/>
              <w:jc w:val="center"/>
              <w:textAlignment w:val="center"/>
              <w:rPr>
                <w:rFonts w:ascii="宋体" w:hAnsi="宋体" w:cs="宋体"/>
                <w:color w:val="000000"/>
                <w:kern w:val="0"/>
                <w:sz w:val="24"/>
              </w:rPr>
            </w:pPr>
            <w:r>
              <w:rPr>
                <w:rFonts w:ascii="宋体" w:hAnsi="宋体" w:cs="宋体" w:hint="eastAsia"/>
                <w:kern w:val="0"/>
                <w:sz w:val="24"/>
              </w:rPr>
              <w:t>政管学院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widowControl/>
              <w:jc w:val="center"/>
              <w:textAlignment w:val="center"/>
              <w:rPr>
                <w:rFonts w:ascii="宋体" w:hAnsi="宋体" w:cs="宋体"/>
                <w:sz w:val="24"/>
              </w:rPr>
            </w:pPr>
            <w:r>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widowControl/>
              <w:jc w:val="center"/>
              <w:textAlignment w:val="center"/>
              <w:rPr>
                <w:rFonts w:ascii="宋体" w:hAnsi="宋体" w:cs="宋体"/>
                <w:color w:val="000000"/>
                <w:sz w:val="24"/>
              </w:rPr>
            </w:pPr>
            <w:r>
              <w:rPr>
                <w:rFonts w:ascii="宋体" w:hAnsi="宋体" w:cs="宋体"/>
                <w:sz w:val="24"/>
              </w:rPr>
              <w:t>728</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jc w:val="center"/>
              <w:rPr>
                <w:rFonts w:ascii="宋体" w:hAnsi="宋体" w:cs="宋体"/>
                <w:sz w:val="24"/>
              </w:rPr>
            </w:pPr>
            <w:r>
              <w:rPr>
                <w:rFonts w:ascii="宋体" w:hAnsi="宋体" w:cs="宋体"/>
                <w:color w:val="000000"/>
                <w:sz w:val="24"/>
              </w:rPr>
              <w:t>1</w:t>
            </w:r>
            <w:r>
              <w:rPr>
                <w:rFonts w:ascii="宋体" w:hAnsi="宋体" w:cs="宋体" w:hint="eastAsia"/>
                <w:color w:val="000000"/>
                <w:sz w:val="24"/>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widowControl/>
              <w:jc w:val="center"/>
              <w:textAlignment w:val="center"/>
              <w:rPr>
                <w:rFonts w:ascii="宋体" w:hAnsi="宋体" w:cs="宋体"/>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widowControl/>
              <w:jc w:val="center"/>
              <w:textAlignment w:val="center"/>
              <w:rPr>
                <w:rFonts w:ascii="宋体" w:hAnsi="宋体" w:cs="宋体"/>
                <w:color w:val="000000"/>
                <w:kern w:val="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4C2557" w:rsidRDefault="004C2557" w:rsidP="00BA01EE">
            <w:pPr>
              <w:widowControl/>
              <w:jc w:val="center"/>
              <w:textAlignment w:val="center"/>
              <w:rPr>
                <w:rFonts w:ascii="宋体" w:hAnsi="宋体" w:cs="宋体"/>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4C2557" w:rsidRDefault="004C2557" w:rsidP="00BA01EE">
            <w:pPr>
              <w:widowControl/>
              <w:jc w:val="center"/>
              <w:textAlignment w:val="center"/>
              <w:rPr>
                <w:rFonts w:ascii="宋体" w:hAnsi="宋体" w:cs="宋体"/>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4C2557" w:rsidRDefault="004C2557" w:rsidP="00BA01EE">
            <w:pPr>
              <w:widowControl/>
              <w:jc w:val="center"/>
              <w:textAlignment w:val="center"/>
              <w:rPr>
                <w:rFonts w:ascii="宋体" w:hAnsi="宋体" w:cs="宋体"/>
                <w:sz w:val="24"/>
              </w:rPr>
            </w:pPr>
            <w:r>
              <w:rPr>
                <w:rFonts w:ascii="宋体" w:hAnsi="宋体" w:cs="宋体" w:hint="eastAsia"/>
                <w:color w:val="000000"/>
                <w:kern w:val="0"/>
                <w:sz w:val="24"/>
              </w:rPr>
              <w:t>无</w:t>
            </w:r>
          </w:p>
        </w:tc>
        <w:tc>
          <w:tcPr>
            <w:tcW w:w="1560" w:type="dxa"/>
            <w:vAlign w:val="center"/>
          </w:tcPr>
          <w:p w:rsidR="004C2557" w:rsidRDefault="004C2557">
            <w:pPr>
              <w:widowControl/>
              <w:jc w:val="left"/>
            </w:pPr>
          </w:p>
        </w:tc>
        <w:tc>
          <w:tcPr>
            <w:tcW w:w="1560" w:type="dxa"/>
            <w:vAlign w:val="center"/>
          </w:tcPr>
          <w:p w:rsidR="004C2557" w:rsidRDefault="004C2557">
            <w:pPr>
              <w:widowControl/>
              <w:jc w:val="left"/>
              <w:rPr>
                <w:rFonts w:ascii="宋体" w:hAnsi="宋体" w:cs="宋体"/>
                <w:sz w:val="24"/>
              </w:rPr>
            </w:pPr>
          </w:p>
        </w:tc>
        <w:tc>
          <w:tcPr>
            <w:tcW w:w="1560" w:type="dxa"/>
            <w:vAlign w:val="center"/>
          </w:tcPr>
          <w:p w:rsidR="004C2557" w:rsidRDefault="004C2557">
            <w:pPr>
              <w:widowControl/>
              <w:jc w:val="left"/>
              <w:rPr>
                <w:rFonts w:ascii="宋体" w:hAnsi="宋体" w:cs="宋体"/>
                <w:color w:val="000000"/>
                <w:sz w:val="24"/>
              </w:rPr>
            </w:pPr>
          </w:p>
        </w:tc>
        <w:tc>
          <w:tcPr>
            <w:tcW w:w="1560" w:type="dxa"/>
            <w:vAlign w:val="center"/>
          </w:tcPr>
          <w:p w:rsidR="004C2557" w:rsidRDefault="004C2557">
            <w:pPr>
              <w:widowControl/>
              <w:jc w:val="left"/>
              <w:rPr>
                <w:rFonts w:ascii="宋体" w:hAnsi="宋体" w:cs="宋体"/>
                <w:sz w:val="24"/>
              </w:rPr>
            </w:pPr>
          </w:p>
        </w:tc>
        <w:tc>
          <w:tcPr>
            <w:tcW w:w="1560" w:type="dxa"/>
            <w:vAlign w:val="center"/>
          </w:tcPr>
          <w:p w:rsidR="004C2557" w:rsidRDefault="004C2557">
            <w:pPr>
              <w:widowControl/>
              <w:jc w:val="left"/>
              <w:rPr>
                <w:rFonts w:ascii="宋体" w:hAnsi="宋体" w:cs="宋体" w:hint="eastAsia"/>
                <w:color w:val="000000"/>
                <w:sz w:val="24"/>
              </w:rPr>
            </w:pPr>
          </w:p>
        </w:tc>
        <w:tc>
          <w:tcPr>
            <w:tcW w:w="1560" w:type="dxa"/>
            <w:vAlign w:val="center"/>
          </w:tcPr>
          <w:p w:rsidR="004C2557" w:rsidRDefault="004C2557">
            <w:pPr>
              <w:widowControl/>
              <w:jc w:val="left"/>
              <w:rPr>
                <w:rFonts w:ascii="宋体" w:hAnsi="宋体" w:cs="宋体" w:hint="eastAsia"/>
                <w:color w:val="000000"/>
                <w:kern w:val="0"/>
                <w:sz w:val="24"/>
              </w:rPr>
            </w:pPr>
          </w:p>
        </w:tc>
        <w:tc>
          <w:tcPr>
            <w:tcW w:w="1560" w:type="dxa"/>
          </w:tcPr>
          <w:p w:rsidR="004C2557" w:rsidRDefault="004C2557">
            <w:pPr>
              <w:widowControl/>
              <w:jc w:val="left"/>
              <w:rPr>
                <w:rFonts w:ascii="宋体" w:hAnsi="宋体" w:cs="宋体" w:hint="eastAsia"/>
                <w:color w:val="000000"/>
                <w:sz w:val="24"/>
              </w:rPr>
            </w:pPr>
          </w:p>
        </w:tc>
        <w:tc>
          <w:tcPr>
            <w:tcW w:w="1560" w:type="dxa"/>
            <w:vAlign w:val="center"/>
          </w:tcPr>
          <w:p w:rsidR="004C2557" w:rsidRDefault="004C2557">
            <w:pPr>
              <w:widowControl/>
              <w:jc w:val="left"/>
              <w:rPr>
                <w:rFonts w:ascii="宋体" w:hAnsi="宋体" w:cs="宋体" w:hint="eastAsia"/>
                <w:color w:val="000000"/>
                <w:sz w:val="24"/>
              </w:rPr>
            </w:pPr>
          </w:p>
        </w:tc>
        <w:tc>
          <w:tcPr>
            <w:tcW w:w="1560" w:type="dxa"/>
          </w:tcPr>
          <w:p w:rsidR="004C2557" w:rsidRDefault="004C2557">
            <w:pPr>
              <w:widowControl/>
              <w:jc w:val="left"/>
            </w:pPr>
          </w:p>
        </w:tc>
      </w:tr>
      <w:tr w:rsidR="004C2557">
        <w:trPr>
          <w:trHeight w:val="232"/>
        </w:trPr>
        <w:tc>
          <w:tcPr>
            <w:tcW w:w="1328" w:type="dxa"/>
            <w:tcBorders>
              <w:top w:val="single" w:sz="4" w:space="0" w:color="000000"/>
              <w:left w:val="single" w:sz="4" w:space="0" w:color="000000"/>
              <w:bottom w:val="single" w:sz="4" w:space="0" w:color="000000"/>
              <w:right w:val="single" w:sz="4" w:space="0" w:color="000000"/>
            </w:tcBorders>
            <w:vAlign w:val="center"/>
          </w:tcPr>
          <w:p w:rsidR="004C2557" w:rsidRDefault="004C2557">
            <w:pPr>
              <w:widowControl/>
              <w:jc w:val="center"/>
              <w:textAlignment w:val="center"/>
              <w:rPr>
                <w:rFonts w:ascii="宋体" w:hAnsi="宋体" w:cs="宋体"/>
                <w:sz w:val="24"/>
              </w:rPr>
            </w:pPr>
            <w:r>
              <w:rPr>
                <w:rFonts w:ascii="宋体" w:hAnsi="宋体" w:cs="宋体" w:hint="eastAsia"/>
                <w:color w:val="000000"/>
                <w:kern w:val="0"/>
                <w:sz w:val="24"/>
              </w:rPr>
              <w:t>药学院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pPr>
              <w:widowControl/>
              <w:jc w:val="center"/>
              <w:textAlignment w:val="center"/>
              <w:rPr>
                <w:rFonts w:ascii="宋体" w:hAnsi="宋体" w:cs="宋体"/>
                <w:sz w:val="24"/>
              </w:rPr>
            </w:pPr>
            <w:r>
              <w:rPr>
                <w:rFonts w:ascii="宋体" w:hAnsi="宋体" w:cs="宋体"/>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4C2557" w:rsidRDefault="004C2557">
            <w:pPr>
              <w:widowControl/>
              <w:jc w:val="center"/>
              <w:textAlignment w:val="center"/>
              <w:rPr>
                <w:rFonts w:ascii="宋体" w:hAnsi="宋体" w:cs="宋体"/>
                <w:sz w:val="24"/>
              </w:rPr>
            </w:pPr>
            <w:r>
              <w:rPr>
                <w:rFonts w:ascii="宋体" w:hAnsi="宋体" w:cs="宋体"/>
                <w:color w:val="000000"/>
                <w:sz w:val="24"/>
              </w:rPr>
              <w:t>321</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pPr>
              <w:jc w:val="center"/>
              <w:rPr>
                <w:rFonts w:ascii="宋体" w:hAnsi="宋体" w:cs="宋体"/>
                <w:sz w:val="24"/>
              </w:rPr>
            </w:pPr>
            <w:r>
              <w:rPr>
                <w:rFonts w:ascii="宋体" w:hAnsi="宋体" w:cs="宋体" w:hint="eastAsia"/>
                <w:sz w:val="24"/>
              </w:rPr>
              <w:t>44</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pPr>
              <w:widowControl/>
              <w:jc w:val="center"/>
              <w:textAlignment w:val="center"/>
              <w:rPr>
                <w:rFonts w:ascii="宋体" w:hAnsi="宋体" w:cs="宋体"/>
                <w:sz w:val="24"/>
              </w:rPr>
            </w:pPr>
            <w:r>
              <w:rPr>
                <w:rFonts w:ascii="宋体" w:hAnsi="宋体" w:cs="宋体"/>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4C2557" w:rsidRDefault="004C2557">
            <w:pPr>
              <w:widowControl/>
              <w:jc w:val="center"/>
              <w:textAlignment w:val="center"/>
              <w:rPr>
                <w:rFonts w:ascii="宋体" w:hAnsi="宋体" w:cs="宋体"/>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tcPr>
          <w:p w:rsidR="004C2557" w:rsidRDefault="004C2557">
            <w:pPr>
              <w:widowControl/>
              <w:jc w:val="center"/>
              <w:textAlignment w:val="center"/>
              <w:rPr>
                <w:rFonts w:ascii="宋体" w:hAnsi="宋体" w:cs="宋体"/>
                <w:sz w:val="24"/>
              </w:rPr>
            </w:pPr>
            <w:r>
              <w:rPr>
                <w:rFonts w:ascii="宋体" w:hAnsi="宋体" w:cs="宋体"/>
                <w:sz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4C2557" w:rsidRDefault="004C2557">
            <w:pPr>
              <w:widowControl/>
              <w:jc w:val="center"/>
              <w:textAlignment w:val="center"/>
              <w:rPr>
                <w:rFonts w:ascii="宋体" w:hAnsi="宋体" w:cs="宋体"/>
                <w:sz w:val="24"/>
              </w:rPr>
            </w:pPr>
            <w:r>
              <w:rPr>
                <w:rFonts w:ascii="宋体" w:hAnsi="宋体" w:cs="宋体"/>
                <w:sz w:val="24"/>
              </w:rPr>
              <w:t>5</w:t>
            </w:r>
          </w:p>
        </w:tc>
        <w:tc>
          <w:tcPr>
            <w:tcW w:w="1560" w:type="dxa"/>
            <w:tcBorders>
              <w:top w:val="single" w:sz="4" w:space="0" w:color="000000"/>
              <w:left w:val="single" w:sz="4" w:space="0" w:color="000000"/>
              <w:bottom w:val="single" w:sz="4" w:space="0" w:color="000000"/>
              <w:right w:val="single" w:sz="4" w:space="0" w:color="000000"/>
            </w:tcBorders>
          </w:tcPr>
          <w:p w:rsidR="004C2557" w:rsidRDefault="004C2557">
            <w:pPr>
              <w:widowControl/>
              <w:jc w:val="center"/>
              <w:textAlignment w:val="center"/>
              <w:rPr>
                <w:rFonts w:ascii="宋体" w:hAnsi="宋体" w:cs="宋体"/>
                <w:sz w:val="24"/>
              </w:rPr>
            </w:pPr>
            <w:r>
              <w:rPr>
                <w:rFonts w:ascii="宋体" w:hAnsi="宋体" w:cs="宋体" w:hint="eastAsia"/>
                <w:sz w:val="24"/>
              </w:rPr>
              <w:t>人数不够</w:t>
            </w:r>
          </w:p>
        </w:tc>
        <w:tc>
          <w:tcPr>
            <w:tcW w:w="1560" w:type="dxa"/>
            <w:vAlign w:val="center"/>
          </w:tcPr>
          <w:p w:rsidR="004C2557" w:rsidRDefault="004C2557">
            <w:pPr>
              <w:widowControl/>
              <w:jc w:val="left"/>
            </w:pPr>
          </w:p>
        </w:tc>
        <w:tc>
          <w:tcPr>
            <w:tcW w:w="1560" w:type="dxa"/>
            <w:vAlign w:val="center"/>
          </w:tcPr>
          <w:p w:rsidR="004C2557" w:rsidRDefault="004C2557">
            <w:pPr>
              <w:widowControl/>
              <w:jc w:val="left"/>
            </w:pPr>
            <w:r>
              <w:rPr>
                <w:rFonts w:ascii="宋体" w:hAnsi="宋体" w:cs="宋体"/>
                <w:sz w:val="24"/>
              </w:rPr>
              <w:t>6:50</w:t>
            </w:r>
          </w:p>
        </w:tc>
        <w:tc>
          <w:tcPr>
            <w:tcW w:w="1560" w:type="dxa"/>
            <w:vAlign w:val="center"/>
          </w:tcPr>
          <w:p w:rsidR="004C2557" w:rsidRDefault="004C2557">
            <w:pPr>
              <w:widowControl/>
              <w:jc w:val="left"/>
            </w:pPr>
            <w:r>
              <w:rPr>
                <w:rFonts w:ascii="宋体" w:hAnsi="宋体" w:cs="宋体"/>
                <w:color w:val="000000"/>
                <w:sz w:val="24"/>
              </w:rPr>
              <w:t>321</w:t>
            </w:r>
          </w:p>
        </w:tc>
        <w:tc>
          <w:tcPr>
            <w:tcW w:w="1560" w:type="dxa"/>
            <w:vAlign w:val="center"/>
          </w:tcPr>
          <w:p w:rsidR="004C2557" w:rsidRDefault="004C2557">
            <w:pPr>
              <w:widowControl/>
              <w:jc w:val="left"/>
            </w:pPr>
            <w:r>
              <w:rPr>
                <w:rFonts w:ascii="宋体" w:hAnsi="宋体" w:cs="宋体"/>
                <w:sz w:val="24"/>
              </w:rPr>
              <w:t>8</w:t>
            </w:r>
            <w:r>
              <w:rPr>
                <w:rFonts w:ascii="宋体" w:hAnsi="宋体" w:cs="宋体" w:hint="eastAsia"/>
                <w:sz w:val="24"/>
              </w:rPr>
              <w:t>1</w:t>
            </w:r>
          </w:p>
        </w:tc>
        <w:tc>
          <w:tcPr>
            <w:tcW w:w="1560" w:type="dxa"/>
            <w:vAlign w:val="center"/>
          </w:tcPr>
          <w:p w:rsidR="004C2557" w:rsidRDefault="004C2557">
            <w:pPr>
              <w:widowControl/>
              <w:jc w:val="left"/>
            </w:pPr>
            <w:r>
              <w:rPr>
                <w:rFonts w:ascii="宋体" w:hAnsi="宋体" w:cs="宋体" w:hint="eastAsia"/>
                <w:color w:val="000000"/>
                <w:sz w:val="24"/>
              </w:rPr>
              <w:t>5</w:t>
            </w:r>
          </w:p>
        </w:tc>
        <w:tc>
          <w:tcPr>
            <w:tcW w:w="1560" w:type="dxa"/>
            <w:vAlign w:val="center"/>
          </w:tcPr>
          <w:p w:rsidR="004C2557" w:rsidRDefault="004C2557">
            <w:pPr>
              <w:widowControl/>
              <w:jc w:val="left"/>
            </w:pPr>
            <w:r>
              <w:rPr>
                <w:rFonts w:ascii="宋体" w:hAnsi="宋体" w:cs="宋体" w:hint="eastAsia"/>
                <w:color w:val="000000"/>
                <w:kern w:val="0"/>
                <w:sz w:val="24"/>
              </w:rPr>
              <w:t>2</w:t>
            </w:r>
          </w:p>
        </w:tc>
        <w:tc>
          <w:tcPr>
            <w:tcW w:w="1560" w:type="dxa"/>
          </w:tcPr>
          <w:p w:rsidR="004C2557" w:rsidRDefault="004C2557">
            <w:pPr>
              <w:widowControl/>
              <w:jc w:val="left"/>
            </w:pPr>
            <w:r>
              <w:rPr>
                <w:rFonts w:ascii="宋体" w:hAnsi="宋体" w:cs="宋体" w:hint="eastAsia"/>
                <w:color w:val="000000"/>
                <w:sz w:val="24"/>
              </w:rPr>
              <w:t>0</w:t>
            </w:r>
          </w:p>
        </w:tc>
        <w:tc>
          <w:tcPr>
            <w:tcW w:w="1560" w:type="dxa"/>
            <w:vAlign w:val="center"/>
          </w:tcPr>
          <w:p w:rsidR="004C2557" w:rsidRDefault="004C2557">
            <w:pPr>
              <w:widowControl/>
              <w:jc w:val="left"/>
            </w:pPr>
            <w:r>
              <w:rPr>
                <w:rFonts w:ascii="宋体" w:hAnsi="宋体" w:cs="宋体" w:hint="eastAsia"/>
                <w:color w:val="000000"/>
                <w:sz w:val="24"/>
              </w:rPr>
              <w:t>7</w:t>
            </w:r>
          </w:p>
        </w:tc>
        <w:tc>
          <w:tcPr>
            <w:tcW w:w="1560" w:type="dxa"/>
          </w:tcPr>
          <w:p w:rsidR="004C2557" w:rsidRDefault="004C2557">
            <w:pPr>
              <w:widowControl/>
              <w:jc w:val="left"/>
            </w:pPr>
          </w:p>
        </w:tc>
      </w:tr>
    </w:tbl>
    <w:p w:rsidR="005D4329" w:rsidRDefault="005D4329">
      <w:pPr>
        <w:widowControl/>
        <w:jc w:val="left"/>
      </w:pPr>
    </w:p>
    <w:sectPr w:rsidR="005D4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8AFE9C"/>
    <w:multiLevelType w:val="singleLevel"/>
    <w:tmpl w:val="AC8AFE9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29"/>
    <w:rsid w:val="004C2557"/>
    <w:rsid w:val="005D4329"/>
    <w:rsid w:val="18424552"/>
    <w:rsid w:val="1BE62EF5"/>
    <w:rsid w:val="57DC5B3F"/>
    <w:rsid w:val="68A8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DFFF2-D4C8-44D8-B266-95EF86E7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张肖骏</dc:creator>
  <cp:lastModifiedBy>Dell</cp:lastModifiedBy>
  <cp:revision>5</cp:revision>
  <dcterms:created xsi:type="dcterms:W3CDTF">2019-03-15T16:40:00Z</dcterms:created>
  <dcterms:modified xsi:type="dcterms:W3CDTF">2019-04-08T14:14:00Z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