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CB" w:rsidRDefault="001D1DB9">
      <w:pPr>
        <w:jc w:val="center"/>
        <w:rPr>
          <w:rFonts w:ascii="华文中宋" w:eastAsia="华文中宋" w:hAnsi="华文中宋"/>
          <w:b/>
          <w:bCs/>
          <w:color w:val="008000"/>
          <w:sz w:val="90"/>
          <w:szCs w:val="90"/>
        </w:rPr>
      </w:pPr>
      <w:r>
        <w:rPr>
          <w:rFonts w:ascii="华文中宋" w:eastAsia="华文中宋" w:hAnsi="华文中宋" w:hint="eastAsia"/>
          <w:b/>
          <w:bCs/>
          <w:color w:val="008000"/>
          <w:sz w:val="90"/>
          <w:szCs w:val="90"/>
        </w:rPr>
        <w:t>晨 读 简 报</w:t>
      </w:r>
    </w:p>
    <w:p w:rsidR="000C0FCB" w:rsidRDefault="001D1DB9">
      <w:pPr>
        <w:jc w:val="center"/>
        <w:rPr>
          <w:rFonts w:ascii="华文中宋" w:eastAsia="华文中宋" w:hAnsi="华文中宋"/>
          <w:b/>
          <w:bCs/>
          <w:color w:val="008000"/>
          <w:sz w:val="112"/>
          <w:szCs w:val="11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201</w:t>
      </w:r>
      <w:r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8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-201</w:t>
      </w:r>
      <w:r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9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 xml:space="preserve">学年第二学期  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第一期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0C0FCB" w:rsidRPr="00A35020" w:rsidRDefault="001D1DB9">
      <w:pPr>
        <w:rPr>
          <w:rFonts w:ascii="华文中宋" w:eastAsia="华文中宋" w:hAnsi="华文中宋"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主办：学生工作部（处）           2019年3月</w:t>
      </w:r>
      <w:r>
        <w:rPr>
          <w:rFonts w:ascii="黑体" w:eastAsia="黑体" w:hAnsi="黑体" w:cs="黑体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  <w:u w:val="single"/>
        </w:rPr>
        <w:t>15日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          </w:t>
      </w:r>
    </w:p>
    <w:p w:rsidR="000C0FCB" w:rsidRDefault="001D1DB9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校园晨读活动第三周三次抽查（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3月12日,3月13日，3月15日）情况通报如下：</w:t>
      </w:r>
    </w:p>
    <w:p w:rsidR="00A35020" w:rsidRPr="00A35020" w:rsidRDefault="00A35020" w:rsidP="00A35020">
      <w:pPr>
        <w:rPr>
          <w:rFonts w:ascii="黑体" w:eastAsia="黑体" w:hAnsi="黑体"/>
          <w:b/>
          <w:sz w:val="28"/>
          <w:szCs w:val="28"/>
        </w:rPr>
      </w:pPr>
      <w:r w:rsidRPr="00A35020">
        <w:rPr>
          <w:rFonts w:ascii="黑体" w:eastAsia="黑体" w:hAnsi="黑体" w:hint="eastAsia"/>
          <w:b/>
          <w:sz w:val="28"/>
          <w:szCs w:val="28"/>
        </w:rPr>
        <w:t>一、晨读风采</w:t>
      </w:r>
    </w:p>
    <w:p w:rsidR="00297986" w:rsidRPr="00B60B52" w:rsidRDefault="00A35020" w:rsidP="00EA3E9A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商学院：角色朗读，让晨读多点趣味</w:t>
      </w:r>
    </w:p>
    <w:p w:rsidR="00EA3E9A" w:rsidRDefault="00EA3E9A" w:rsidP="00A35020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A3E9A">
        <w:rPr>
          <w:rFonts w:ascii="仿宋_GB2312" w:eastAsia="仿宋_GB2312" w:hAnsi="宋体" w:hint="eastAsia"/>
          <w:sz w:val="28"/>
          <w:szCs w:val="28"/>
        </w:rPr>
        <w:t>简短的晨读时间被商学院充</w:t>
      </w:r>
      <w:r>
        <w:rPr>
          <w:rFonts w:ascii="仿宋_GB2312" w:eastAsia="仿宋_GB2312" w:hAnsi="宋体" w:hint="eastAsia"/>
          <w:sz w:val="28"/>
          <w:szCs w:val="28"/>
        </w:rPr>
        <w:t>分利用，其晨读内容也是丰富多彩。清晨，当你漫步在羡林湖畔时，你</w:t>
      </w:r>
      <w:r w:rsidRPr="00EA3E9A">
        <w:rPr>
          <w:rFonts w:ascii="仿宋_GB2312" w:eastAsia="仿宋_GB2312" w:hAnsi="宋体" w:hint="eastAsia"/>
          <w:sz w:val="28"/>
          <w:szCs w:val="28"/>
        </w:rPr>
        <w:t>会</w:t>
      </w:r>
      <w:proofErr w:type="gramStart"/>
      <w:r w:rsidRPr="00EA3E9A">
        <w:rPr>
          <w:rFonts w:ascii="仿宋_GB2312" w:eastAsia="仿宋_GB2312" w:hAnsi="宋体" w:hint="eastAsia"/>
          <w:sz w:val="28"/>
          <w:szCs w:val="28"/>
        </w:rPr>
        <w:t>看见商</w:t>
      </w:r>
      <w:proofErr w:type="gramEnd"/>
      <w:r w:rsidRPr="00EA3E9A">
        <w:rPr>
          <w:rFonts w:ascii="仿宋_GB2312" w:eastAsia="仿宋_GB2312" w:hAnsi="宋体" w:hint="eastAsia"/>
          <w:sz w:val="28"/>
          <w:szCs w:val="28"/>
        </w:rPr>
        <w:t>院学子正充分演绎古文中的角色，给行人留下他们饱腹经纶的形象。通过将情景剧和文言文相结合，同学们不但对文言文兴趣浓厚，更是每天清晨都在争先恐后地参加表演。当同学们置身于角色所处的环境之中，有利于他们对文言文的内容和背景有着更深层次的理解，增加了晨读的趣味性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A35020" w:rsidRPr="00A35020" w:rsidRDefault="00A35020" w:rsidP="00A35020">
      <w:pPr>
        <w:rPr>
          <w:rFonts w:ascii="黑体" w:eastAsia="黑体" w:hAnsi="黑体"/>
          <w:b/>
          <w:sz w:val="28"/>
          <w:szCs w:val="28"/>
        </w:rPr>
      </w:pPr>
      <w:r w:rsidRPr="00A35020">
        <w:rPr>
          <w:rFonts w:ascii="黑体" w:eastAsia="黑体" w:hAnsi="黑体" w:hint="eastAsia"/>
          <w:b/>
          <w:sz w:val="28"/>
          <w:szCs w:val="28"/>
        </w:rPr>
        <w:t>二、晨读通报</w:t>
      </w:r>
    </w:p>
    <w:p w:rsidR="000C0FCB" w:rsidRDefault="001D1DB9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（一）、3月12日“校园晨读”检查得分一栏表</w:t>
      </w:r>
    </w:p>
    <w:tbl>
      <w:tblPr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人数不够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人数不够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EA3E9A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 w:rsidR="001D1DB9">
              <w:rPr>
                <w:rFonts w:ascii="宋体" w:hAnsi="宋体" w:cs="宋体" w:hint="eastAsia"/>
                <w:color w:val="000000"/>
                <w:sz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EA3E9A" w:rsidRDefault="00EA3E9A">
            <w:pPr>
              <w:widowControl/>
              <w:jc w:val="left"/>
            </w:pPr>
          </w:p>
        </w:tc>
      </w:tr>
      <w:tr w:rsidR="00EA3E9A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 w:rsidR="00EA3E9A" w:rsidRDefault="00EA3E9A">
            <w:pPr>
              <w:widowControl/>
              <w:jc w:val="left"/>
            </w:pPr>
          </w:p>
        </w:tc>
      </w:tr>
    </w:tbl>
    <w:p w:rsidR="000C0FCB" w:rsidRDefault="000C0FCB"/>
    <w:p w:rsidR="000C0FCB" w:rsidRDefault="001D1DB9">
      <w:pPr>
        <w:widowControl/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（二）、3月13日“校园晨读”检查得分一栏表</w:t>
      </w:r>
    </w:p>
    <w:tbl>
      <w:tblPr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Pr="00EA3E9A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A3E9A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Pr="00EA3E9A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A3E9A"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A3E9A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A3E9A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P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A3E9A">
              <w:rPr>
                <w:rFonts w:ascii="宋体" w:hAnsi="宋体" w:cs="宋体" w:hint="eastAsia"/>
                <w:color w:val="000000"/>
                <w:sz w:val="24"/>
              </w:rPr>
              <w:t>人数不够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EA3E9A"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Pr="00EA3E9A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人数不够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0C0FCB" w:rsidRDefault="000C0FCB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0C0FCB" w:rsidRDefault="001D1DB9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 w:rsidR="000C0FCB" w:rsidRDefault="001D1DB9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0C0FCB" w:rsidRDefault="001D1DB9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0C0FCB" w:rsidRDefault="001D1DB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C0FCB" w:rsidRDefault="001D1DB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0C0FCB" w:rsidRDefault="001D1DB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C0FCB" w:rsidRDefault="001D1DB9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 w:rsidR="000C0FCB" w:rsidRDefault="000C0FCB">
            <w:pPr>
              <w:widowControl/>
              <w:jc w:val="left"/>
            </w:pPr>
          </w:p>
        </w:tc>
      </w:tr>
    </w:tbl>
    <w:p w:rsidR="000C0FCB" w:rsidRDefault="000C0FCB">
      <w:pPr>
        <w:rPr>
          <w:rFonts w:ascii="黑体" w:eastAsia="黑体" w:hAnsi="宋体"/>
          <w:b/>
          <w:sz w:val="28"/>
          <w:szCs w:val="28"/>
        </w:rPr>
      </w:pPr>
    </w:p>
    <w:p w:rsidR="000C0FCB" w:rsidRDefault="001D1DB9">
      <w:pPr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（三）、3月15日“校园晨读”检查得分一栏表</w:t>
      </w:r>
    </w:p>
    <w:tbl>
      <w:tblPr>
        <w:tblW w:w="24015" w:type="dxa"/>
        <w:tblInd w:w="-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8"/>
        <w:gridCol w:w="1134"/>
        <w:gridCol w:w="850"/>
        <w:gridCol w:w="1134"/>
        <w:gridCol w:w="1134"/>
        <w:gridCol w:w="1134"/>
        <w:gridCol w:w="993"/>
        <w:gridCol w:w="708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晨读人数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加分情况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卫生情况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扣分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P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农学院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Pr="00EA3E9A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A3E9A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生科院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7: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28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建工学院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0C0FCB">
        <w:trPr>
          <w:gridAfter w:val="9"/>
          <w:wAfter w:w="14040" w:type="dxa"/>
          <w:trHeight w:val="34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CB" w:rsidRDefault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EA3E9A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政管学院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7: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728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 w:rsidR="003F4122">
              <w:rPr>
                <w:rFonts w:ascii="宋体" w:hAnsi="宋体" w:cs="宋体" w:hint="eastAsia"/>
                <w:color w:val="000000"/>
                <w:sz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9A" w:rsidRDefault="00EA3E9A" w:rsidP="001D1D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EA3E9A" w:rsidRDefault="00EA3E9A">
            <w:pPr>
              <w:widowControl/>
              <w:jc w:val="left"/>
            </w:pPr>
          </w:p>
        </w:tc>
      </w:tr>
      <w:tr w:rsidR="00EA3E9A">
        <w:trPr>
          <w:trHeight w:val="232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9A" w:rsidRDefault="00EA3E9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6:50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sz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60" w:type="dxa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EA3E9A" w:rsidRDefault="00EA3E9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560" w:type="dxa"/>
          </w:tcPr>
          <w:p w:rsidR="00EA3E9A" w:rsidRDefault="00EA3E9A">
            <w:pPr>
              <w:widowControl/>
              <w:jc w:val="left"/>
            </w:pPr>
          </w:p>
        </w:tc>
      </w:tr>
    </w:tbl>
    <w:p w:rsidR="000C0FCB" w:rsidRDefault="000C0FCB">
      <w:pPr>
        <w:widowControl/>
        <w:jc w:val="left"/>
      </w:pPr>
      <w:bookmarkStart w:id="0" w:name="_GoBack"/>
      <w:bookmarkEnd w:id="0"/>
    </w:p>
    <w:sectPr w:rsidR="000C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BA" w:rsidRDefault="008319BA" w:rsidP="00297986">
      <w:r>
        <w:separator/>
      </w:r>
    </w:p>
  </w:endnote>
  <w:endnote w:type="continuationSeparator" w:id="0">
    <w:p w:rsidR="008319BA" w:rsidRDefault="008319BA" w:rsidP="0029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BA" w:rsidRDefault="008319BA" w:rsidP="00297986">
      <w:r>
        <w:separator/>
      </w:r>
    </w:p>
  </w:footnote>
  <w:footnote w:type="continuationSeparator" w:id="0">
    <w:p w:rsidR="008319BA" w:rsidRDefault="008319BA" w:rsidP="0029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D24"/>
    <w:multiLevelType w:val="hybridMultilevel"/>
    <w:tmpl w:val="0EB6C7E8"/>
    <w:lvl w:ilvl="0" w:tplc="941A4F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CB"/>
    <w:rsid w:val="000C0FCB"/>
    <w:rsid w:val="00134F56"/>
    <w:rsid w:val="001D1DB9"/>
    <w:rsid w:val="00214263"/>
    <w:rsid w:val="00297986"/>
    <w:rsid w:val="003F4122"/>
    <w:rsid w:val="008319BA"/>
    <w:rsid w:val="00A35020"/>
    <w:rsid w:val="00B60B52"/>
    <w:rsid w:val="00E92E88"/>
    <w:rsid w:val="00E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3386-0EA6-42E3-83E4-B37C8366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张肖骏</dc:creator>
  <cp:lastModifiedBy>Dell</cp:lastModifiedBy>
  <cp:revision>4</cp:revision>
  <dcterms:created xsi:type="dcterms:W3CDTF">2019-04-08T13:13:00Z</dcterms:created>
  <dcterms:modified xsi:type="dcterms:W3CDTF">2019-04-08T13:54:00Z</dcterms:modified>
</cp:coreProperties>
</file>